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B0EEB" w14:textId="77777777" w:rsidR="002D7F84" w:rsidRPr="005D1CE8" w:rsidRDefault="002D7F84" w:rsidP="00265E83">
      <w:pPr>
        <w:rPr>
          <w:rFonts w:ascii="Arial" w:hAnsi="Arial" w:cs="Arial"/>
          <w:b/>
          <w:color w:val="0477BF"/>
          <w:spacing w:val="-4"/>
          <w:sz w:val="20"/>
          <w:szCs w:val="20"/>
        </w:rPr>
      </w:pPr>
      <w:r w:rsidRPr="005D1CE8">
        <w:rPr>
          <w:rFonts w:ascii="Arial" w:hAnsi="Arial" w:cs="Arial"/>
          <w:b/>
          <w:color w:val="0477BF"/>
          <w:spacing w:val="-4"/>
          <w:sz w:val="20"/>
          <w:szCs w:val="20"/>
        </w:rPr>
        <w:t>Format door en voor secretaresses raad van bestuur/management: samenwerken en kennis delen!</w:t>
      </w:r>
    </w:p>
    <w:p w14:paraId="4CA20A91" w14:textId="77777777" w:rsidR="00802285" w:rsidRDefault="00802285" w:rsidP="00802285">
      <w:pPr>
        <w:rPr>
          <w:rFonts w:ascii="Arial" w:hAnsi="Arial" w:cs="Arial"/>
          <w:b/>
          <w:bCs/>
          <w:sz w:val="20"/>
          <w:szCs w:val="20"/>
        </w:rPr>
      </w:pPr>
    </w:p>
    <w:p w14:paraId="79D3A094" w14:textId="6C360F9B" w:rsidR="00CB1586" w:rsidRDefault="002E5EDE" w:rsidP="00802285">
      <w:pPr>
        <w:rPr>
          <w:rFonts w:ascii="Arial" w:hAnsi="Arial" w:cs="Arial"/>
          <w:sz w:val="20"/>
          <w:szCs w:val="20"/>
        </w:rPr>
      </w:pPr>
      <w:r>
        <w:rPr>
          <w:rFonts w:ascii="Arial" w:hAnsi="Arial" w:cs="Arial"/>
          <w:b/>
          <w:bCs/>
          <w:sz w:val="20"/>
          <w:szCs w:val="20"/>
        </w:rPr>
        <w:t>NB: De ‘besluitenlijst’</w:t>
      </w:r>
      <w:r w:rsidR="00DB18D5">
        <w:rPr>
          <w:rFonts w:ascii="Arial" w:hAnsi="Arial" w:cs="Arial"/>
          <w:b/>
          <w:bCs/>
          <w:sz w:val="20"/>
          <w:szCs w:val="20"/>
        </w:rPr>
        <w:t xml:space="preserve"> die gekoppeld is aan vergaderingen</w:t>
      </w:r>
      <w:r w:rsidR="00CB1586">
        <w:rPr>
          <w:rFonts w:ascii="Arial" w:hAnsi="Arial" w:cs="Arial"/>
          <w:b/>
          <w:bCs/>
          <w:sz w:val="20"/>
          <w:szCs w:val="20"/>
        </w:rPr>
        <w:t xml:space="preserve"> is veelal een ‘afsprakenlijst’.</w:t>
      </w:r>
      <w:r w:rsidR="00CB1586">
        <w:rPr>
          <w:rFonts w:ascii="Arial" w:hAnsi="Arial" w:cs="Arial"/>
          <w:b/>
          <w:bCs/>
          <w:sz w:val="20"/>
          <w:szCs w:val="20"/>
        </w:rPr>
        <w:br/>
      </w:r>
      <w:r w:rsidR="00CB1586">
        <w:rPr>
          <w:rFonts w:ascii="Arial" w:hAnsi="Arial" w:cs="Arial"/>
          <w:sz w:val="20"/>
          <w:szCs w:val="20"/>
        </w:rPr>
        <w:t xml:space="preserve">Besluiten worden alleen door de bestuurder en door de raad van toezicht </w:t>
      </w:r>
      <w:r w:rsidR="00127A58">
        <w:rPr>
          <w:rFonts w:ascii="Arial" w:hAnsi="Arial" w:cs="Arial"/>
          <w:sz w:val="20"/>
          <w:szCs w:val="20"/>
        </w:rPr>
        <w:t xml:space="preserve">(aangaande </w:t>
      </w:r>
      <w:r w:rsidR="0075255D">
        <w:rPr>
          <w:rFonts w:ascii="Arial" w:hAnsi="Arial" w:cs="Arial"/>
          <w:sz w:val="20"/>
          <w:szCs w:val="20"/>
        </w:rPr>
        <w:t xml:space="preserve">de raad en de raad in de rol als werkgever) </w:t>
      </w:r>
      <w:r w:rsidR="00CB1586">
        <w:rPr>
          <w:rFonts w:ascii="Arial" w:hAnsi="Arial" w:cs="Arial"/>
          <w:sz w:val="20"/>
          <w:szCs w:val="20"/>
        </w:rPr>
        <w:t xml:space="preserve">genomen. Het management </w:t>
      </w:r>
      <w:r w:rsidR="00E7527C">
        <w:rPr>
          <w:rFonts w:ascii="Arial" w:hAnsi="Arial" w:cs="Arial"/>
          <w:sz w:val="20"/>
          <w:szCs w:val="20"/>
        </w:rPr>
        <w:t>en commissies van de raad van toezicht kunne</w:t>
      </w:r>
      <w:r w:rsidR="00CB1586">
        <w:rPr>
          <w:rFonts w:ascii="Arial" w:hAnsi="Arial" w:cs="Arial"/>
          <w:sz w:val="20"/>
          <w:szCs w:val="20"/>
        </w:rPr>
        <w:t>n geen besluiten nemen</w:t>
      </w:r>
      <w:r w:rsidR="00CC49A3">
        <w:rPr>
          <w:rFonts w:ascii="Arial" w:hAnsi="Arial" w:cs="Arial"/>
          <w:sz w:val="20"/>
          <w:szCs w:val="20"/>
        </w:rPr>
        <w:t>! De ‘besluiten’ die in een MT genomen worden en niet bekrachtigd zijn</w:t>
      </w:r>
      <w:r w:rsidR="00A7530C">
        <w:rPr>
          <w:rFonts w:ascii="Arial" w:hAnsi="Arial" w:cs="Arial"/>
          <w:sz w:val="20"/>
          <w:szCs w:val="20"/>
        </w:rPr>
        <w:t xml:space="preserve"> door de bestuurder en als zodanig </w:t>
      </w:r>
      <w:r w:rsidR="0075255D">
        <w:rPr>
          <w:rFonts w:ascii="Arial" w:hAnsi="Arial" w:cs="Arial"/>
          <w:sz w:val="20"/>
          <w:szCs w:val="20"/>
        </w:rPr>
        <w:t xml:space="preserve">zijn </w:t>
      </w:r>
      <w:r w:rsidR="00A7530C">
        <w:rPr>
          <w:rFonts w:ascii="Arial" w:hAnsi="Arial" w:cs="Arial"/>
          <w:sz w:val="20"/>
          <w:szCs w:val="20"/>
        </w:rPr>
        <w:t xml:space="preserve">vastgelegd, zijn </w:t>
      </w:r>
      <w:r w:rsidR="005552C8">
        <w:rPr>
          <w:rFonts w:ascii="Arial" w:hAnsi="Arial" w:cs="Arial"/>
          <w:sz w:val="20"/>
          <w:szCs w:val="20"/>
        </w:rPr>
        <w:t>‘</w:t>
      </w:r>
      <w:r w:rsidR="00A7530C">
        <w:rPr>
          <w:rFonts w:ascii="Arial" w:hAnsi="Arial" w:cs="Arial"/>
          <w:sz w:val="20"/>
          <w:szCs w:val="20"/>
        </w:rPr>
        <w:t>afspraken</w:t>
      </w:r>
      <w:r w:rsidR="005552C8">
        <w:rPr>
          <w:rFonts w:ascii="Arial" w:hAnsi="Arial" w:cs="Arial"/>
          <w:sz w:val="20"/>
          <w:szCs w:val="20"/>
        </w:rPr>
        <w:t>’!</w:t>
      </w:r>
      <w:r w:rsidR="00E7527C">
        <w:rPr>
          <w:rFonts w:ascii="Arial" w:hAnsi="Arial" w:cs="Arial"/>
          <w:sz w:val="20"/>
          <w:szCs w:val="20"/>
        </w:rPr>
        <w:t xml:space="preserve"> De commissies van de raad van toezicht brengen </w:t>
      </w:r>
      <w:r w:rsidR="00A37AE6">
        <w:rPr>
          <w:rFonts w:ascii="Arial" w:hAnsi="Arial" w:cs="Arial"/>
          <w:sz w:val="20"/>
          <w:szCs w:val="20"/>
        </w:rPr>
        <w:t>‘</w:t>
      </w:r>
      <w:r w:rsidR="00E7527C">
        <w:rPr>
          <w:rFonts w:ascii="Arial" w:hAnsi="Arial" w:cs="Arial"/>
          <w:sz w:val="20"/>
          <w:szCs w:val="20"/>
        </w:rPr>
        <w:t>adviezen</w:t>
      </w:r>
      <w:r w:rsidR="00A37AE6">
        <w:rPr>
          <w:rFonts w:ascii="Arial" w:hAnsi="Arial" w:cs="Arial"/>
          <w:sz w:val="20"/>
          <w:szCs w:val="20"/>
        </w:rPr>
        <w:t>’</w:t>
      </w:r>
      <w:r w:rsidR="00E7527C">
        <w:rPr>
          <w:rFonts w:ascii="Arial" w:hAnsi="Arial" w:cs="Arial"/>
          <w:sz w:val="20"/>
          <w:szCs w:val="20"/>
        </w:rPr>
        <w:t xml:space="preserve"> uit aan de raad van toezicht.</w:t>
      </w:r>
    </w:p>
    <w:p w14:paraId="2B904C75" w14:textId="77777777" w:rsidR="00A37AE6" w:rsidRDefault="00A37AE6" w:rsidP="00802285">
      <w:pPr>
        <w:rPr>
          <w:rFonts w:ascii="Arial" w:hAnsi="Arial" w:cs="Arial"/>
          <w:sz w:val="20"/>
          <w:szCs w:val="20"/>
        </w:rPr>
      </w:pPr>
    </w:p>
    <w:p w14:paraId="1F6C262B" w14:textId="5B176526" w:rsidR="005552C8" w:rsidRPr="005552C8" w:rsidRDefault="005552C8" w:rsidP="00802285">
      <w:pPr>
        <w:rPr>
          <w:rFonts w:ascii="Arial" w:hAnsi="Arial" w:cs="Arial"/>
          <w:b/>
          <w:bCs/>
          <w:sz w:val="20"/>
          <w:szCs w:val="20"/>
        </w:rPr>
      </w:pPr>
      <w:r w:rsidRPr="00827635">
        <w:rPr>
          <w:rFonts w:ascii="Arial" w:hAnsi="Arial" w:cs="Arial"/>
          <w:b/>
          <w:bCs/>
          <w:sz w:val="20"/>
          <w:szCs w:val="20"/>
        </w:rPr>
        <w:t>Toelichting:</w:t>
      </w:r>
    </w:p>
    <w:p w14:paraId="11BC3891" w14:textId="77777777" w:rsidR="00802285" w:rsidRPr="00827635" w:rsidRDefault="00802285" w:rsidP="00802285">
      <w:pPr>
        <w:rPr>
          <w:rFonts w:ascii="Arial" w:hAnsi="Arial" w:cs="Arial"/>
          <w:sz w:val="20"/>
          <w:szCs w:val="20"/>
        </w:rPr>
      </w:pPr>
      <w:r w:rsidRPr="00827635">
        <w:rPr>
          <w:rFonts w:ascii="Arial" w:hAnsi="Arial" w:cs="Arial"/>
          <w:sz w:val="20"/>
          <w:szCs w:val="20"/>
        </w:rPr>
        <w:t>Je kunt deze besluitenlijst indelen met onderwerpen zoals deze binnen de eigen organisatie actueel zijn.</w:t>
      </w:r>
    </w:p>
    <w:p w14:paraId="7CD2DE20" w14:textId="77777777" w:rsidR="00802285" w:rsidRPr="00827635" w:rsidRDefault="00802285" w:rsidP="00802285">
      <w:pPr>
        <w:rPr>
          <w:rFonts w:ascii="Arial" w:hAnsi="Arial" w:cs="Arial"/>
          <w:sz w:val="20"/>
          <w:szCs w:val="20"/>
        </w:rPr>
      </w:pPr>
      <w:r w:rsidRPr="00827635">
        <w:rPr>
          <w:rFonts w:ascii="Arial" w:hAnsi="Arial" w:cs="Arial"/>
          <w:sz w:val="20"/>
          <w:szCs w:val="20"/>
        </w:rPr>
        <w:t>In de eerste kolom nummer je de besluiten, in de tweede kolom staat de datum van het besluit en in de derde kolom een korte omschrijving van het besluit.</w:t>
      </w:r>
    </w:p>
    <w:p w14:paraId="40A06E75" w14:textId="77777777" w:rsidR="00802285" w:rsidRPr="00827635" w:rsidRDefault="00802285" w:rsidP="00802285">
      <w:pPr>
        <w:rPr>
          <w:rFonts w:ascii="Arial" w:hAnsi="Arial" w:cs="Arial"/>
          <w:sz w:val="20"/>
          <w:szCs w:val="20"/>
        </w:rPr>
      </w:pPr>
      <w:r w:rsidRPr="00827635">
        <w:rPr>
          <w:rFonts w:ascii="Arial" w:hAnsi="Arial" w:cs="Arial"/>
          <w:sz w:val="20"/>
          <w:szCs w:val="20"/>
        </w:rPr>
        <w:t>De besluiten die in een vergadering genomen zijn, typ je vet, zodat bij de bespreking van de besluitenlijst (in de volgende vergadering) heel gemakkelijk de tijdens de vorige vergadering genomen besluiten te herkennen</w:t>
      </w:r>
      <w:r>
        <w:rPr>
          <w:rFonts w:ascii="Arial" w:hAnsi="Arial" w:cs="Arial"/>
          <w:sz w:val="20"/>
          <w:szCs w:val="20"/>
        </w:rPr>
        <w:t xml:space="preserve"> zijn</w:t>
      </w:r>
      <w:r w:rsidRPr="00827635">
        <w:rPr>
          <w:rFonts w:ascii="Arial" w:hAnsi="Arial" w:cs="Arial"/>
          <w:sz w:val="20"/>
          <w:szCs w:val="20"/>
        </w:rPr>
        <w:t xml:space="preserve">. </w:t>
      </w:r>
    </w:p>
    <w:p w14:paraId="65BA49A8" w14:textId="77777777" w:rsidR="00802285" w:rsidRPr="00827635" w:rsidRDefault="00802285" w:rsidP="00802285">
      <w:pPr>
        <w:rPr>
          <w:rFonts w:ascii="Arial" w:hAnsi="Arial" w:cs="Arial"/>
          <w:sz w:val="20"/>
          <w:szCs w:val="20"/>
        </w:rPr>
      </w:pPr>
      <w:r w:rsidRPr="00827635">
        <w:rPr>
          <w:rFonts w:ascii="Arial" w:hAnsi="Arial" w:cs="Arial"/>
          <w:sz w:val="20"/>
          <w:szCs w:val="20"/>
        </w:rPr>
        <w:t>Halverwege het volgende jaar archiveer je de besluiten van het voorgaande jaar naar een ‘archief-besluitenlijst’. Dit wordt na verloop van tijd een flink document, maar dan is wel heel overzichtelijk genoteerd welke besluiten wanneer over bepaalde onderwerpen zijn genomen, want ook de ‘archiefbesluitenlijst’ is op onderwerp ingedeeld.</w:t>
      </w:r>
    </w:p>
    <w:p w14:paraId="36A892FD" w14:textId="77777777" w:rsidR="00802285" w:rsidRPr="00827635" w:rsidRDefault="00802285" w:rsidP="00802285">
      <w:pPr>
        <w:rPr>
          <w:rFonts w:ascii="Arial" w:hAnsi="Arial" w:cs="Arial"/>
          <w:sz w:val="20"/>
          <w:szCs w:val="20"/>
        </w:rPr>
      </w:pPr>
      <w:r w:rsidRPr="00827635">
        <w:rPr>
          <w:rFonts w:ascii="Arial" w:hAnsi="Arial" w:cs="Arial"/>
          <w:sz w:val="20"/>
          <w:szCs w:val="20"/>
        </w:rPr>
        <w:t>Het een heel eenvoudig ontwerp, maar heel effectief en efficiënt.</w:t>
      </w:r>
    </w:p>
    <w:p w14:paraId="31C8BF1C" w14:textId="63A95BDA" w:rsidR="0045407D" w:rsidRPr="00A656E3" w:rsidRDefault="00802285" w:rsidP="00664145">
      <w:pPr>
        <w:rPr>
          <w:rFonts w:ascii="Arial" w:hAnsi="Arial" w:cs="Arial"/>
          <w:sz w:val="20"/>
          <w:szCs w:val="20"/>
        </w:rPr>
      </w:pPr>
      <w:r w:rsidRPr="00827635">
        <w:rPr>
          <w:rFonts w:ascii="Arial" w:hAnsi="Arial" w:cs="Arial"/>
          <w:sz w:val="20"/>
          <w:szCs w:val="20"/>
        </w:rPr>
        <w:t>Deze besluitenlijst</w:t>
      </w:r>
      <w:r w:rsidR="00173241">
        <w:rPr>
          <w:rFonts w:ascii="Arial" w:hAnsi="Arial" w:cs="Arial"/>
          <w:sz w:val="20"/>
          <w:szCs w:val="20"/>
        </w:rPr>
        <w:t xml:space="preserve"> </w:t>
      </w:r>
      <w:r w:rsidRPr="00827635">
        <w:rPr>
          <w:rFonts w:ascii="Arial" w:hAnsi="Arial" w:cs="Arial"/>
          <w:sz w:val="20"/>
          <w:szCs w:val="20"/>
        </w:rPr>
        <w:t xml:space="preserve">kan, na vaststelling in het MT, ter informatie </w:t>
      </w:r>
      <w:r w:rsidR="004E3C76">
        <w:rPr>
          <w:rFonts w:ascii="Arial" w:hAnsi="Arial" w:cs="Arial"/>
          <w:sz w:val="20"/>
          <w:szCs w:val="20"/>
        </w:rPr>
        <w:t xml:space="preserve">aan de </w:t>
      </w:r>
      <w:r w:rsidR="002B36A8">
        <w:rPr>
          <w:rFonts w:ascii="Arial" w:hAnsi="Arial" w:cs="Arial"/>
          <w:sz w:val="20"/>
          <w:szCs w:val="20"/>
        </w:rPr>
        <w:t xml:space="preserve">medezeggenschapsraden </w:t>
      </w:r>
      <w:r w:rsidR="004E3C76">
        <w:rPr>
          <w:rFonts w:ascii="Arial" w:hAnsi="Arial" w:cs="Arial"/>
          <w:sz w:val="20"/>
          <w:szCs w:val="20"/>
        </w:rPr>
        <w:t>gestuurd worden die</w:t>
      </w:r>
      <w:r w:rsidR="00173241">
        <w:rPr>
          <w:rFonts w:ascii="Arial" w:hAnsi="Arial" w:cs="Arial"/>
          <w:sz w:val="20"/>
          <w:szCs w:val="20"/>
        </w:rPr>
        <w:t xml:space="preserve"> conform de interne afspraken op de hoogte gehouden worden van de genomen besluiten</w:t>
      </w:r>
      <w:r w:rsidR="008C379C">
        <w:rPr>
          <w:rFonts w:ascii="Arial" w:hAnsi="Arial" w:cs="Arial"/>
          <w:sz w:val="20"/>
          <w:szCs w:val="20"/>
        </w:rPr>
        <w:t xml:space="preserve">. </w:t>
      </w:r>
    </w:p>
    <w:p w14:paraId="193C35D3" w14:textId="28C04C03" w:rsidR="00FE1120" w:rsidRPr="00CC0FD8" w:rsidRDefault="00FE1120" w:rsidP="00CC0FD8">
      <w:pPr>
        <w:autoSpaceDE w:val="0"/>
        <w:autoSpaceDN w:val="0"/>
        <w:adjustRightInd w:val="0"/>
        <w:spacing w:after="0" w:line="240" w:lineRule="auto"/>
        <w:rPr>
          <w:rFonts w:ascii="Arial" w:hAnsi="Arial" w:cs="Arial"/>
          <w:bCs/>
          <w:sz w:val="20"/>
          <w:szCs w:val="20"/>
        </w:rPr>
      </w:pPr>
    </w:p>
    <w:p w14:paraId="35E98F88" w14:textId="12C89E33" w:rsidR="00FE1120" w:rsidRPr="00CC0FD8" w:rsidRDefault="00872081" w:rsidP="00CC0FD8">
      <w:pPr>
        <w:autoSpaceDE w:val="0"/>
        <w:autoSpaceDN w:val="0"/>
        <w:adjustRightInd w:val="0"/>
        <w:spacing w:after="0" w:line="240" w:lineRule="auto"/>
        <w:rPr>
          <w:rFonts w:ascii="Arial" w:hAnsi="Arial" w:cs="Arial"/>
          <w:b/>
          <w:szCs w:val="20"/>
        </w:rPr>
      </w:pPr>
      <w:r>
        <w:rPr>
          <w:rFonts w:ascii="Arial" w:hAnsi="Arial" w:cs="Arial"/>
          <w:b/>
          <w:szCs w:val="20"/>
        </w:rPr>
        <w:t>Besluitenlijst</w:t>
      </w:r>
      <w:r w:rsidR="00FE1120" w:rsidRPr="00CC0FD8">
        <w:rPr>
          <w:rFonts w:ascii="Arial" w:hAnsi="Arial" w:cs="Arial"/>
          <w:b/>
          <w:szCs w:val="20"/>
        </w:rPr>
        <w:t xml:space="preserve"> behorende bij de MT-vergadering van </w:t>
      </w:r>
      <w:r w:rsidR="00CC0FD8">
        <w:rPr>
          <w:rFonts w:ascii="Arial" w:hAnsi="Arial" w:cs="Arial"/>
          <w:b/>
          <w:szCs w:val="20"/>
        </w:rPr>
        <w:t>(naam organisatie)</w:t>
      </w:r>
    </w:p>
    <w:p w14:paraId="5C3430DE" w14:textId="77777777" w:rsidR="00FE1120" w:rsidRPr="00CC0FD8" w:rsidRDefault="00FE1120" w:rsidP="00CC0FD8">
      <w:pPr>
        <w:autoSpaceDE w:val="0"/>
        <w:autoSpaceDN w:val="0"/>
        <w:adjustRightInd w:val="0"/>
        <w:spacing w:after="0" w:line="240" w:lineRule="auto"/>
        <w:rPr>
          <w:rFonts w:ascii="Arial" w:hAnsi="Arial" w:cs="Arial"/>
          <w:bCs/>
          <w:sz w:val="20"/>
          <w:szCs w:val="20"/>
        </w:rPr>
      </w:pPr>
      <w:r w:rsidRPr="00CC0FD8">
        <w:rPr>
          <w:rFonts w:ascii="Arial" w:hAnsi="Arial" w:cs="Arial"/>
          <w:bCs/>
          <w:sz w:val="20"/>
          <w:szCs w:val="20"/>
        </w:rPr>
        <w:t>Gerubriceerd naar aandachtsgebied of organisatieonderdeel</w:t>
      </w:r>
    </w:p>
    <w:p w14:paraId="59439408" w14:textId="77777777" w:rsidR="00FE1120" w:rsidRDefault="00FE1120" w:rsidP="00FE1120">
      <w:pPr>
        <w:rPr>
          <w:rFonts w:ascii="Calibri" w:hAnsi="Calibri"/>
        </w:rPr>
      </w:pPr>
    </w:p>
    <w:p w14:paraId="06C0C8F5" w14:textId="08E7C643" w:rsidR="005B6483" w:rsidRPr="005B6483" w:rsidRDefault="005B6483" w:rsidP="00FE1120">
      <w:pPr>
        <w:rPr>
          <w:rFonts w:ascii="Arial" w:hAnsi="Arial" w:cs="Arial"/>
          <w:i/>
          <w:iCs/>
          <w:color w:val="00B050"/>
          <w:sz w:val="20"/>
          <w:szCs w:val="20"/>
        </w:rPr>
      </w:pPr>
      <w:r w:rsidRPr="005B6483">
        <w:rPr>
          <w:rFonts w:ascii="Arial" w:hAnsi="Arial" w:cs="Arial"/>
          <w:i/>
          <w:iCs/>
          <w:color w:val="00B050"/>
          <w:sz w:val="20"/>
          <w:szCs w:val="20"/>
        </w:rPr>
        <w:t>Groene teksten bij voorbeelden</w:t>
      </w:r>
    </w:p>
    <w:p w14:paraId="1092D984" w14:textId="77777777" w:rsidR="00FE1120" w:rsidRPr="00126D27" w:rsidRDefault="00FE1120" w:rsidP="00FE1120">
      <w:pPr>
        <w:rPr>
          <w:rFonts w:ascii="Calibri" w:hAnsi="Calibri"/>
        </w:rPr>
      </w:pPr>
    </w:p>
    <w:p w14:paraId="6CAF51ED" w14:textId="1A3C73D6" w:rsidR="00FE1120" w:rsidRPr="00827635" w:rsidRDefault="00CC0FD8" w:rsidP="00CC0FD8">
      <w:pPr>
        <w:rPr>
          <w:rFonts w:ascii="Arial" w:hAnsi="Arial" w:cs="Arial"/>
          <w:sz w:val="20"/>
          <w:szCs w:val="20"/>
        </w:rPr>
      </w:pPr>
      <w:r w:rsidRPr="00827635">
        <w:rPr>
          <w:rFonts w:ascii="Arial" w:hAnsi="Arial" w:cs="Arial"/>
          <w:sz w:val="20"/>
          <w:szCs w:val="20"/>
        </w:rPr>
        <w:t xml:space="preserve">1. </w:t>
      </w:r>
      <w:r w:rsidR="00FE1120" w:rsidRPr="00827635">
        <w:rPr>
          <w:rFonts w:ascii="Arial" w:hAnsi="Arial" w:cs="Arial"/>
          <w:sz w:val="20"/>
          <w:szCs w:val="20"/>
        </w:rPr>
        <w:t>Algemene MT-besluiten</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842"/>
        <w:gridCol w:w="6865"/>
      </w:tblGrid>
      <w:tr w:rsidR="00FE1120" w:rsidRPr="00126D27" w14:paraId="5AAEE1AA" w14:textId="77777777" w:rsidTr="0099760F">
        <w:tc>
          <w:tcPr>
            <w:tcW w:w="704" w:type="dxa"/>
            <w:shd w:val="clear" w:color="auto" w:fill="auto"/>
          </w:tcPr>
          <w:p w14:paraId="1CE6DB0C" w14:textId="2329337B" w:rsidR="00FE1120" w:rsidRPr="006725A8" w:rsidRDefault="00F41FAB" w:rsidP="0099760F">
            <w:pPr>
              <w:rPr>
                <w:rFonts w:ascii="Arial" w:hAnsi="Arial" w:cs="Arial"/>
                <w:i/>
                <w:iCs/>
                <w:color w:val="00B050"/>
                <w:sz w:val="20"/>
                <w:szCs w:val="20"/>
              </w:rPr>
            </w:pPr>
            <w:r w:rsidRPr="006725A8">
              <w:rPr>
                <w:rFonts w:ascii="Arial" w:hAnsi="Arial" w:cs="Arial"/>
                <w:i/>
                <w:iCs/>
                <w:color w:val="00B050"/>
                <w:sz w:val="20"/>
                <w:szCs w:val="20"/>
              </w:rPr>
              <w:t>1</w:t>
            </w:r>
          </w:p>
        </w:tc>
        <w:tc>
          <w:tcPr>
            <w:tcW w:w="1842" w:type="dxa"/>
            <w:shd w:val="clear" w:color="auto" w:fill="auto"/>
          </w:tcPr>
          <w:p w14:paraId="5F6E2F34" w14:textId="26AB7395" w:rsidR="00FE1120" w:rsidRPr="006725A8" w:rsidRDefault="00E60375" w:rsidP="0099760F">
            <w:pPr>
              <w:ind w:firstLine="112"/>
              <w:rPr>
                <w:rFonts w:ascii="Arial" w:hAnsi="Arial" w:cs="Arial"/>
                <w:i/>
                <w:iCs/>
                <w:color w:val="00B050"/>
                <w:sz w:val="20"/>
                <w:szCs w:val="20"/>
              </w:rPr>
            </w:pPr>
            <w:r>
              <w:rPr>
                <w:rFonts w:ascii="Arial" w:hAnsi="Arial" w:cs="Arial"/>
                <w:i/>
                <w:iCs/>
                <w:color w:val="00B050"/>
                <w:sz w:val="20"/>
                <w:szCs w:val="20"/>
              </w:rPr>
              <w:t>01-01-2020</w:t>
            </w:r>
          </w:p>
        </w:tc>
        <w:tc>
          <w:tcPr>
            <w:tcW w:w="6865" w:type="dxa"/>
            <w:shd w:val="clear" w:color="auto" w:fill="auto"/>
          </w:tcPr>
          <w:p w14:paraId="2115C18C" w14:textId="70B300DF" w:rsidR="00FE1120" w:rsidRPr="0099760F" w:rsidRDefault="00E60375" w:rsidP="0099760F">
            <w:pPr>
              <w:rPr>
                <w:rFonts w:ascii="Arial" w:hAnsi="Arial" w:cs="Arial"/>
                <w:i/>
                <w:iCs/>
                <w:color w:val="00B050"/>
                <w:sz w:val="20"/>
                <w:szCs w:val="20"/>
              </w:rPr>
            </w:pPr>
            <w:r w:rsidRPr="00D14572">
              <w:rPr>
                <w:rFonts w:ascii="Arial" w:hAnsi="Arial" w:cs="Arial"/>
                <w:i/>
                <w:iCs/>
                <w:color w:val="00B050"/>
                <w:sz w:val="20"/>
                <w:szCs w:val="20"/>
              </w:rPr>
              <w:t xml:space="preserve">De vergaderfrequentie voor </w:t>
            </w:r>
            <w:r w:rsidR="00872081">
              <w:rPr>
                <w:rFonts w:ascii="Arial" w:hAnsi="Arial" w:cs="Arial"/>
                <w:i/>
                <w:iCs/>
                <w:color w:val="00B050"/>
                <w:sz w:val="20"/>
                <w:szCs w:val="20"/>
              </w:rPr>
              <w:t xml:space="preserve">-JAARTAL- </w:t>
            </w:r>
            <w:r w:rsidRPr="00D14572">
              <w:rPr>
                <w:rFonts w:ascii="Arial" w:hAnsi="Arial" w:cs="Arial"/>
                <w:i/>
                <w:iCs/>
                <w:color w:val="00B050"/>
                <w:sz w:val="20"/>
                <w:szCs w:val="20"/>
              </w:rPr>
              <w:t xml:space="preserve"> is aangepast </w:t>
            </w:r>
            <w:r w:rsidR="0099760F">
              <w:rPr>
                <w:rFonts w:ascii="Arial" w:hAnsi="Arial" w:cs="Arial"/>
                <w:i/>
                <w:iCs/>
                <w:color w:val="00B050"/>
                <w:sz w:val="20"/>
                <w:szCs w:val="20"/>
              </w:rPr>
              <w:t>naar:</w:t>
            </w:r>
            <w:r w:rsidR="0099760F">
              <w:rPr>
                <w:rFonts w:ascii="Arial" w:hAnsi="Arial" w:cs="Arial"/>
                <w:i/>
                <w:iCs/>
                <w:color w:val="00B050"/>
                <w:sz w:val="20"/>
                <w:szCs w:val="20"/>
              </w:rPr>
              <w:br/>
              <w:t>Vierwekelijks</w:t>
            </w:r>
            <w:r w:rsidRPr="00D14572">
              <w:rPr>
                <w:rFonts w:ascii="Arial" w:hAnsi="Arial" w:cs="Arial"/>
                <w:i/>
                <w:iCs/>
                <w:color w:val="00B050"/>
                <w:sz w:val="20"/>
                <w:szCs w:val="20"/>
              </w:rPr>
              <w:t xml:space="preserve"> op</w:t>
            </w:r>
            <w:r w:rsidR="00FB1CEC" w:rsidRPr="00D14572">
              <w:rPr>
                <w:rFonts w:ascii="Arial" w:hAnsi="Arial" w:cs="Arial"/>
                <w:i/>
                <w:iCs/>
                <w:color w:val="00B050"/>
                <w:sz w:val="20"/>
                <w:szCs w:val="20"/>
              </w:rPr>
              <w:t xml:space="preserve"> dinsdagochtend van 09.00 – 11.00 uur</w:t>
            </w:r>
          </w:p>
        </w:tc>
      </w:tr>
      <w:tr w:rsidR="00FE1120" w:rsidRPr="00126D27" w14:paraId="59D2B4DF" w14:textId="77777777" w:rsidTr="0099760F">
        <w:tc>
          <w:tcPr>
            <w:tcW w:w="704" w:type="dxa"/>
            <w:shd w:val="clear" w:color="auto" w:fill="auto"/>
          </w:tcPr>
          <w:p w14:paraId="02140D61" w14:textId="77777777" w:rsidR="00FE1120" w:rsidRPr="003C4744" w:rsidRDefault="00FE1120" w:rsidP="00ED762E">
            <w:pPr>
              <w:rPr>
                <w:rFonts w:ascii="Arial" w:hAnsi="Arial" w:cs="Arial"/>
                <w:sz w:val="20"/>
                <w:szCs w:val="20"/>
              </w:rPr>
            </w:pPr>
          </w:p>
        </w:tc>
        <w:tc>
          <w:tcPr>
            <w:tcW w:w="1842" w:type="dxa"/>
            <w:shd w:val="clear" w:color="auto" w:fill="auto"/>
          </w:tcPr>
          <w:p w14:paraId="5651F4D0" w14:textId="77777777" w:rsidR="00FE1120" w:rsidRPr="003C4744" w:rsidRDefault="00FE1120" w:rsidP="00ED762E">
            <w:pPr>
              <w:rPr>
                <w:rFonts w:ascii="Arial" w:hAnsi="Arial" w:cs="Arial"/>
                <w:sz w:val="20"/>
                <w:szCs w:val="20"/>
              </w:rPr>
            </w:pPr>
          </w:p>
        </w:tc>
        <w:tc>
          <w:tcPr>
            <w:tcW w:w="6865" w:type="dxa"/>
            <w:shd w:val="clear" w:color="auto" w:fill="auto"/>
          </w:tcPr>
          <w:p w14:paraId="2129C0B5" w14:textId="77777777" w:rsidR="00FE1120" w:rsidRPr="003C4744" w:rsidRDefault="00FE1120" w:rsidP="00ED762E">
            <w:pPr>
              <w:rPr>
                <w:rFonts w:ascii="Arial" w:hAnsi="Arial" w:cs="Arial"/>
                <w:sz w:val="20"/>
                <w:szCs w:val="20"/>
              </w:rPr>
            </w:pPr>
          </w:p>
        </w:tc>
      </w:tr>
    </w:tbl>
    <w:p w14:paraId="13FFFBE2" w14:textId="77777777" w:rsidR="00B564CA" w:rsidRPr="00CC0FD8" w:rsidRDefault="00B564CA" w:rsidP="00FE1120">
      <w:pPr>
        <w:rPr>
          <w:rFonts w:ascii="Arial" w:hAnsi="Arial" w:cs="Arial"/>
          <w:sz w:val="20"/>
          <w:szCs w:val="20"/>
        </w:rPr>
      </w:pPr>
    </w:p>
    <w:p w14:paraId="7E73BBEF" w14:textId="77777777" w:rsidR="00872081" w:rsidRDefault="00872081" w:rsidP="00FE1120">
      <w:pPr>
        <w:rPr>
          <w:rFonts w:ascii="Arial" w:hAnsi="Arial" w:cs="Arial"/>
          <w:sz w:val="20"/>
          <w:szCs w:val="20"/>
          <w:u w:val="single"/>
        </w:rPr>
      </w:pPr>
    </w:p>
    <w:p w14:paraId="78D3C8D6" w14:textId="77777777" w:rsidR="00872081" w:rsidRDefault="00872081" w:rsidP="00FE1120">
      <w:pPr>
        <w:rPr>
          <w:rFonts w:ascii="Arial" w:hAnsi="Arial" w:cs="Arial"/>
          <w:sz w:val="20"/>
          <w:szCs w:val="20"/>
          <w:u w:val="single"/>
        </w:rPr>
      </w:pPr>
    </w:p>
    <w:p w14:paraId="1C53E73F" w14:textId="77777777" w:rsidR="00872081" w:rsidRDefault="00872081" w:rsidP="00FE1120">
      <w:pPr>
        <w:rPr>
          <w:rFonts w:ascii="Arial" w:hAnsi="Arial" w:cs="Arial"/>
          <w:sz w:val="20"/>
          <w:szCs w:val="20"/>
          <w:u w:val="single"/>
        </w:rPr>
      </w:pPr>
    </w:p>
    <w:p w14:paraId="00C9DECC" w14:textId="59DB20BF" w:rsidR="00FE1120" w:rsidRPr="00CC0FD8" w:rsidRDefault="00FE1120" w:rsidP="00FE1120">
      <w:pPr>
        <w:rPr>
          <w:rFonts w:ascii="Arial" w:hAnsi="Arial" w:cs="Arial"/>
          <w:sz w:val="20"/>
          <w:szCs w:val="20"/>
          <w:u w:val="single"/>
        </w:rPr>
      </w:pPr>
      <w:r w:rsidRPr="00CC0FD8">
        <w:rPr>
          <w:rFonts w:ascii="Arial" w:hAnsi="Arial" w:cs="Arial"/>
          <w:sz w:val="20"/>
          <w:szCs w:val="20"/>
          <w:u w:val="single"/>
        </w:rPr>
        <w:t>Portefeuilles op alfabetische volgorde</w:t>
      </w:r>
    </w:p>
    <w:p w14:paraId="5B74FB8B" w14:textId="77777777" w:rsidR="00FE1120" w:rsidRDefault="00FE1120" w:rsidP="00FE1120">
      <w:pPr>
        <w:rPr>
          <w:rFonts w:ascii="Calibri" w:hAnsi="Calibri"/>
        </w:rPr>
      </w:pPr>
    </w:p>
    <w:p w14:paraId="31E2EF9F" w14:textId="2F573656" w:rsidR="00FE1120" w:rsidRPr="00CA713D" w:rsidRDefault="00FE1120" w:rsidP="00FE1120">
      <w:pPr>
        <w:rPr>
          <w:rFonts w:ascii="Arial" w:hAnsi="Arial" w:cs="Arial"/>
          <w:color w:val="00B050"/>
          <w:sz w:val="20"/>
          <w:szCs w:val="20"/>
        </w:rPr>
      </w:pPr>
      <w:r w:rsidRPr="00CC0FD8">
        <w:rPr>
          <w:rFonts w:ascii="Arial" w:hAnsi="Arial" w:cs="Arial"/>
          <w:sz w:val="20"/>
          <w:szCs w:val="20"/>
        </w:rPr>
        <w:t>2</w:t>
      </w:r>
      <w:r w:rsidRPr="00CA713D">
        <w:rPr>
          <w:rFonts w:ascii="Arial" w:hAnsi="Arial" w:cs="Arial"/>
          <w:color w:val="00B050"/>
          <w:sz w:val="20"/>
          <w:szCs w:val="20"/>
        </w:rPr>
        <w:t>. A</w:t>
      </w:r>
      <w:r w:rsidR="00D81A6A" w:rsidRPr="00CA713D">
        <w:rPr>
          <w:rFonts w:ascii="Arial" w:hAnsi="Arial" w:cs="Arial"/>
          <w:color w:val="00B050"/>
          <w:sz w:val="20"/>
          <w:szCs w:val="20"/>
        </w:rPr>
        <w:t>VG</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843"/>
        <w:gridCol w:w="6741"/>
      </w:tblGrid>
      <w:tr w:rsidR="00FE1120" w:rsidRPr="003C4744" w14:paraId="5141D10B" w14:textId="77777777" w:rsidTr="0099760F">
        <w:tc>
          <w:tcPr>
            <w:tcW w:w="704" w:type="dxa"/>
            <w:shd w:val="clear" w:color="auto" w:fill="auto"/>
          </w:tcPr>
          <w:p w14:paraId="6A0F69D2" w14:textId="77777777" w:rsidR="00FE1120" w:rsidRPr="003C4744" w:rsidRDefault="00FE1120" w:rsidP="00ED762E">
            <w:pPr>
              <w:rPr>
                <w:rFonts w:ascii="Arial" w:hAnsi="Arial" w:cs="Arial"/>
                <w:sz w:val="20"/>
                <w:szCs w:val="20"/>
              </w:rPr>
            </w:pPr>
          </w:p>
        </w:tc>
        <w:tc>
          <w:tcPr>
            <w:tcW w:w="1843" w:type="dxa"/>
            <w:shd w:val="clear" w:color="auto" w:fill="auto"/>
          </w:tcPr>
          <w:p w14:paraId="6C5B8CEE" w14:textId="77777777" w:rsidR="00FE1120" w:rsidRPr="003C4744" w:rsidRDefault="00FE1120" w:rsidP="00ED762E">
            <w:pPr>
              <w:rPr>
                <w:rFonts w:ascii="Arial" w:hAnsi="Arial" w:cs="Arial"/>
                <w:sz w:val="20"/>
                <w:szCs w:val="20"/>
              </w:rPr>
            </w:pPr>
          </w:p>
        </w:tc>
        <w:tc>
          <w:tcPr>
            <w:tcW w:w="6741" w:type="dxa"/>
            <w:shd w:val="clear" w:color="auto" w:fill="auto"/>
          </w:tcPr>
          <w:p w14:paraId="0F3A7908" w14:textId="77777777" w:rsidR="00FE1120" w:rsidRPr="003C4744" w:rsidRDefault="00FE1120" w:rsidP="00ED762E">
            <w:pPr>
              <w:rPr>
                <w:rFonts w:ascii="Arial" w:hAnsi="Arial" w:cs="Arial"/>
                <w:sz w:val="20"/>
                <w:szCs w:val="20"/>
              </w:rPr>
            </w:pPr>
          </w:p>
        </w:tc>
      </w:tr>
      <w:tr w:rsidR="00FE1120" w:rsidRPr="003C4744" w14:paraId="30E8BEC9" w14:textId="77777777" w:rsidTr="0099760F">
        <w:tc>
          <w:tcPr>
            <w:tcW w:w="704" w:type="dxa"/>
            <w:shd w:val="clear" w:color="auto" w:fill="auto"/>
          </w:tcPr>
          <w:p w14:paraId="64FD621E" w14:textId="77777777" w:rsidR="00FE1120" w:rsidRPr="003C4744" w:rsidRDefault="00FE1120" w:rsidP="00ED762E">
            <w:pPr>
              <w:rPr>
                <w:rFonts w:ascii="Arial" w:hAnsi="Arial" w:cs="Arial"/>
                <w:sz w:val="20"/>
                <w:szCs w:val="20"/>
              </w:rPr>
            </w:pPr>
          </w:p>
        </w:tc>
        <w:tc>
          <w:tcPr>
            <w:tcW w:w="1843" w:type="dxa"/>
            <w:shd w:val="clear" w:color="auto" w:fill="auto"/>
          </w:tcPr>
          <w:p w14:paraId="67AA11E8" w14:textId="77777777" w:rsidR="00FE1120" w:rsidRPr="003C4744" w:rsidRDefault="00FE1120" w:rsidP="00ED762E">
            <w:pPr>
              <w:rPr>
                <w:rFonts w:ascii="Arial" w:hAnsi="Arial" w:cs="Arial"/>
                <w:sz w:val="20"/>
                <w:szCs w:val="20"/>
              </w:rPr>
            </w:pPr>
          </w:p>
        </w:tc>
        <w:tc>
          <w:tcPr>
            <w:tcW w:w="6741" w:type="dxa"/>
            <w:shd w:val="clear" w:color="auto" w:fill="auto"/>
          </w:tcPr>
          <w:p w14:paraId="027DD889" w14:textId="77777777" w:rsidR="00FE1120" w:rsidRPr="003C4744" w:rsidRDefault="00FE1120" w:rsidP="00ED762E">
            <w:pPr>
              <w:rPr>
                <w:rFonts w:ascii="Arial" w:hAnsi="Arial" w:cs="Arial"/>
                <w:sz w:val="20"/>
                <w:szCs w:val="20"/>
              </w:rPr>
            </w:pPr>
          </w:p>
        </w:tc>
      </w:tr>
    </w:tbl>
    <w:p w14:paraId="6BEBF5A4" w14:textId="77777777" w:rsidR="00FE1120" w:rsidRPr="003C4744" w:rsidRDefault="00FE1120" w:rsidP="00FE1120">
      <w:pPr>
        <w:rPr>
          <w:rFonts w:ascii="Arial" w:hAnsi="Arial" w:cs="Arial"/>
          <w:sz w:val="20"/>
          <w:szCs w:val="20"/>
        </w:rPr>
      </w:pPr>
    </w:p>
    <w:p w14:paraId="563B9681" w14:textId="58346DB9" w:rsidR="00FE1120" w:rsidRPr="00CC0FD8" w:rsidRDefault="00FE1120" w:rsidP="00FE1120">
      <w:pPr>
        <w:rPr>
          <w:rFonts w:ascii="Arial" w:hAnsi="Arial" w:cs="Arial"/>
          <w:sz w:val="20"/>
          <w:szCs w:val="20"/>
        </w:rPr>
      </w:pPr>
      <w:r w:rsidRPr="00CC0FD8">
        <w:rPr>
          <w:rFonts w:ascii="Arial" w:hAnsi="Arial" w:cs="Arial"/>
          <w:sz w:val="20"/>
          <w:szCs w:val="20"/>
        </w:rPr>
        <w:t>3.</w:t>
      </w:r>
      <w:r w:rsidR="00CC0FD8">
        <w:rPr>
          <w:rFonts w:ascii="Arial" w:hAnsi="Arial" w:cs="Arial"/>
          <w:sz w:val="20"/>
          <w:szCs w:val="20"/>
        </w:rPr>
        <w:t xml:space="preserve"> </w:t>
      </w:r>
      <w:r w:rsidR="00D81A6A" w:rsidRPr="00CA713D">
        <w:rPr>
          <w:rFonts w:ascii="Arial" w:hAnsi="Arial" w:cs="Arial"/>
          <w:color w:val="00B050"/>
          <w:sz w:val="20"/>
          <w:szCs w:val="20"/>
        </w:rPr>
        <w:t>BIG</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7020"/>
      </w:tblGrid>
      <w:tr w:rsidR="00FE1120" w:rsidRPr="00126D27" w14:paraId="5BE137DF" w14:textId="77777777" w:rsidTr="00ED762E">
        <w:tc>
          <w:tcPr>
            <w:tcW w:w="828" w:type="dxa"/>
            <w:shd w:val="clear" w:color="auto" w:fill="auto"/>
          </w:tcPr>
          <w:p w14:paraId="4709AB81" w14:textId="77777777" w:rsidR="00FE1120" w:rsidRPr="003C4744" w:rsidRDefault="00FE1120" w:rsidP="00ED762E">
            <w:pPr>
              <w:rPr>
                <w:rFonts w:ascii="Arial" w:hAnsi="Arial" w:cs="Arial"/>
                <w:sz w:val="20"/>
                <w:szCs w:val="20"/>
              </w:rPr>
            </w:pPr>
          </w:p>
        </w:tc>
        <w:tc>
          <w:tcPr>
            <w:tcW w:w="1440" w:type="dxa"/>
            <w:shd w:val="clear" w:color="auto" w:fill="auto"/>
          </w:tcPr>
          <w:p w14:paraId="59054921" w14:textId="77777777" w:rsidR="00FE1120" w:rsidRPr="003C4744" w:rsidRDefault="00FE1120" w:rsidP="00ED762E">
            <w:pPr>
              <w:rPr>
                <w:rFonts w:ascii="Arial" w:hAnsi="Arial" w:cs="Arial"/>
                <w:sz w:val="20"/>
                <w:szCs w:val="20"/>
              </w:rPr>
            </w:pPr>
          </w:p>
        </w:tc>
        <w:tc>
          <w:tcPr>
            <w:tcW w:w="7020" w:type="dxa"/>
            <w:shd w:val="clear" w:color="auto" w:fill="auto"/>
          </w:tcPr>
          <w:p w14:paraId="3AD36BF4" w14:textId="77777777" w:rsidR="00FE1120" w:rsidRPr="003C4744" w:rsidRDefault="00FE1120" w:rsidP="00ED762E">
            <w:pPr>
              <w:rPr>
                <w:rFonts w:ascii="Arial" w:hAnsi="Arial" w:cs="Arial"/>
                <w:sz w:val="20"/>
                <w:szCs w:val="20"/>
              </w:rPr>
            </w:pPr>
          </w:p>
        </w:tc>
      </w:tr>
      <w:tr w:rsidR="00FE1120" w:rsidRPr="00126D27" w14:paraId="270C1567" w14:textId="77777777" w:rsidTr="00ED762E">
        <w:tc>
          <w:tcPr>
            <w:tcW w:w="828" w:type="dxa"/>
            <w:tcBorders>
              <w:top w:val="single" w:sz="4" w:space="0" w:color="auto"/>
              <w:left w:val="single" w:sz="4" w:space="0" w:color="auto"/>
              <w:bottom w:val="single" w:sz="4" w:space="0" w:color="auto"/>
              <w:right w:val="single" w:sz="4" w:space="0" w:color="auto"/>
            </w:tcBorders>
            <w:shd w:val="clear" w:color="auto" w:fill="auto"/>
          </w:tcPr>
          <w:p w14:paraId="6A2943BF" w14:textId="77777777" w:rsidR="00FE1120" w:rsidRPr="003C4744" w:rsidRDefault="00FE1120" w:rsidP="00ED762E">
            <w:pP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C18D924" w14:textId="77777777" w:rsidR="00FE1120" w:rsidRPr="003C4744" w:rsidRDefault="00FE1120" w:rsidP="00ED762E">
            <w:pPr>
              <w:rPr>
                <w:rFonts w:ascii="Arial" w:hAnsi="Arial" w:cs="Arial"/>
                <w:sz w:val="20"/>
                <w:szCs w:val="20"/>
              </w:rPr>
            </w:pP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04F235A" w14:textId="77777777" w:rsidR="00FE1120" w:rsidRPr="003C4744" w:rsidRDefault="00FE1120" w:rsidP="00ED762E">
            <w:pPr>
              <w:rPr>
                <w:rFonts w:ascii="Arial" w:hAnsi="Arial" w:cs="Arial"/>
                <w:i/>
                <w:sz w:val="20"/>
                <w:szCs w:val="20"/>
              </w:rPr>
            </w:pPr>
          </w:p>
        </w:tc>
      </w:tr>
    </w:tbl>
    <w:p w14:paraId="159DE4DD" w14:textId="77777777" w:rsidR="00FE1120" w:rsidRPr="00126D27" w:rsidRDefault="00FE1120" w:rsidP="00FE1120">
      <w:pPr>
        <w:rPr>
          <w:rFonts w:ascii="Calibri" w:hAnsi="Calibri"/>
        </w:rPr>
      </w:pPr>
    </w:p>
    <w:p w14:paraId="6561C0F5" w14:textId="66306BDF" w:rsidR="00FE1120" w:rsidRPr="00CC0FD8" w:rsidRDefault="00FE1120" w:rsidP="00FE1120">
      <w:pPr>
        <w:rPr>
          <w:rFonts w:ascii="Arial" w:hAnsi="Arial" w:cs="Arial"/>
          <w:sz w:val="20"/>
          <w:szCs w:val="20"/>
        </w:rPr>
      </w:pPr>
      <w:r w:rsidRPr="00CC0FD8">
        <w:rPr>
          <w:rFonts w:ascii="Arial" w:hAnsi="Arial" w:cs="Arial"/>
          <w:sz w:val="20"/>
          <w:szCs w:val="20"/>
        </w:rPr>
        <w:t xml:space="preserve">4. </w:t>
      </w:r>
      <w:r w:rsidR="003A29F4" w:rsidRPr="00CA713D">
        <w:rPr>
          <w:rFonts w:ascii="Arial" w:hAnsi="Arial" w:cs="Arial"/>
          <w:color w:val="00B050"/>
          <w:sz w:val="20"/>
          <w:szCs w:val="20"/>
        </w:rPr>
        <w:t>Calamiteiten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7020"/>
      </w:tblGrid>
      <w:tr w:rsidR="00FE1120" w:rsidRPr="00126D27" w14:paraId="76AF7AD7" w14:textId="77777777" w:rsidTr="00ED762E">
        <w:tc>
          <w:tcPr>
            <w:tcW w:w="828" w:type="dxa"/>
            <w:shd w:val="clear" w:color="auto" w:fill="auto"/>
          </w:tcPr>
          <w:p w14:paraId="72346C90" w14:textId="77777777" w:rsidR="00FE1120" w:rsidRPr="003C4744" w:rsidRDefault="00FE1120" w:rsidP="00ED762E">
            <w:pPr>
              <w:rPr>
                <w:rFonts w:ascii="Arial" w:hAnsi="Arial" w:cs="Arial"/>
                <w:sz w:val="20"/>
                <w:szCs w:val="20"/>
              </w:rPr>
            </w:pPr>
          </w:p>
        </w:tc>
        <w:tc>
          <w:tcPr>
            <w:tcW w:w="1440" w:type="dxa"/>
            <w:shd w:val="clear" w:color="auto" w:fill="auto"/>
          </w:tcPr>
          <w:p w14:paraId="6035D04A" w14:textId="77777777" w:rsidR="00FE1120" w:rsidRPr="003C4744" w:rsidRDefault="00FE1120" w:rsidP="00ED762E">
            <w:pPr>
              <w:rPr>
                <w:rFonts w:ascii="Arial" w:hAnsi="Arial" w:cs="Arial"/>
                <w:sz w:val="20"/>
                <w:szCs w:val="20"/>
              </w:rPr>
            </w:pPr>
          </w:p>
        </w:tc>
        <w:tc>
          <w:tcPr>
            <w:tcW w:w="7020" w:type="dxa"/>
            <w:shd w:val="clear" w:color="auto" w:fill="auto"/>
          </w:tcPr>
          <w:p w14:paraId="0B848A04" w14:textId="77777777" w:rsidR="00FE1120" w:rsidRPr="003C4744" w:rsidRDefault="00FE1120" w:rsidP="00ED762E">
            <w:pPr>
              <w:rPr>
                <w:rFonts w:ascii="Arial" w:hAnsi="Arial" w:cs="Arial"/>
                <w:sz w:val="20"/>
                <w:szCs w:val="20"/>
              </w:rPr>
            </w:pPr>
          </w:p>
        </w:tc>
      </w:tr>
      <w:tr w:rsidR="00FE1120" w:rsidRPr="00126D27" w14:paraId="4C1BCE90" w14:textId="77777777" w:rsidTr="00ED762E">
        <w:tc>
          <w:tcPr>
            <w:tcW w:w="828" w:type="dxa"/>
            <w:shd w:val="clear" w:color="auto" w:fill="auto"/>
          </w:tcPr>
          <w:p w14:paraId="45087D92" w14:textId="77777777" w:rsidR="00FE1120" w:rsidRPr="003C4744" w:rsidRDefault="00FE1120" w:rsidP="00ED762E">
            <w:pPr>
              <w:rPr>
                <w:rFonts w:ascii="Arial" w:hAnsi="Arial" w:cs="Arial"/>
                <w:sz w:val="20"/>
                <w:szCs w:val="20"/>
              </w:rPr>
            </w:pPr>
          </w:p>
        </w:tc>
        <w:tc>
          <w:tcPr>
            <w:tcW w:w="1440" w:type="dxa"/>
            <w:shd w:val="clear" w:color="auto" w:fill="auto"/>
          </w:tcPr>
          <w:p w14:paraId="71C6206E" w14:textId="77777777" w:rsidR="00FE1120" w:rsidRPr="003C4744" w:rsidRDefault="00FE1120" w:rsidP="00ED762E">
            <w:pPr>
              <w:rPr>
                <w:rFonts w:ascii="Arial" w:hAnsi="Arial" w:cs="Arial"/>
                <w:sz w:val="20"/>
                <w:szCs w:val="20"/>
              </w:rPr>
            </w:pPr>
          </w:p>
        </w:tc>
        <w:tc>
          <w:tcPr>
            <w:tcW w:w="7020" w:type="dxa"/>
            <w:shd w:val="clear" w:color="auto" w:fill="auto"/>
          </w:tcPr>
          <w:p w14:paraId="58D7065C" w14:textId="77777777" w:rsidR="00FE1120" w:rsidRPr="003C4744" w:rsidRDefault="00FE1120" w:rsidP="00ED762E">
            <w:pPr>
              <w:rPr>
                <w:rFonts w:ascii="Arial" w:hAnsi="Arial" w:cs="Arial"/>
                <w:sz w:val="20"/>
                <w:szCs w:val="20"/>
              </w:rPr>
            </w:pPr>
          </w:p>
        </w:tc>
      </w:tr>
    </w:tbl>
    <w:p w14:paraId="61D04DAA" w14:textId="77777777" w:rsidR="00FE1120" w:rsidRPr="00CC0FD8" w:rsidRDefault="00FE1120" w:rsidP="00FE1120">
      <w:pPr>
        <w:rPr>
          <w:rFonts w:ascii="Arial" w:hAnsi="Arial" w:cs="Arial"/>
          <w:sz w:val="20"/>
          <w:szCs w:val="20"/>
        </w:rPr>
      </w:pPr>
    </w:p>
    <w:p w14:paraId="0F406D6B" w14:textId="5B3E0C66" w:rsidR="00FE1120" w:rsidRPr="00CC0FD8" w:rsidRDefault="00FE1120" w:rsidP="00FE1120">
      <w:pPr>
        <w:rPr>
          <w:rFonts w:ascii="Arial" w:hAnsi="Arial" w:cs="Arial"/>
          <w:sz w:val="20"/>
          <w:szCs w:val="20"/>
        </w:rPr>
      </w:pPr>
      <w:r w:rsidRPr="00CC0FD8">
        <w:rPr>
          <w:rFonts w:ascii="Arial" w:hAnsi="Arial" w:cs="Arial"/>
          <w:sz w:val="20"/>
          <w:szCs w:val="20"/>
        </w:rPr>
        <w:t xml:space="preserve">5. </w:t>
      </w:r>
      <w:proofErr w:type="spellStart"/>
      <w:r w:rsidR="006E3278" w:rsidRPr="00CA713D">
        <w:rPr>
          <w:rFonts w:ascii="Arial" w:hAnsi="Arial" w:cs="Arial"/>
          <w:color w:val="00B050"/>
          <w:sz w:val="20"/>
          <w:szCs w:val="20"/>
        </w:rPr>
        <w:t>Domotica</w:t>
      </w:r>
      <w:proofErr w:type="spellEnd"/>
      <w:r w:rsidR="00AE6AA3" w:rsidRPr="00CA713D">
        <w:rPr>
          <w:rFonts w:ascii="Arial" w:hAnsi="Arial" w:cs="Arial"/>
          <w:color w:val="00B050"/>
          <w:sz w:val="20"/>
          <w:szCs w:val="20"/>
        </w:rPr>
        <w:t xml:space="preserve"> </w:t>
      </w:r>
      <w:r w:rsidR="006E3278" w:rsidRPr="00CA713D">
        <w:rPr>
          <w:rFonts w:ascii="Arial" w:hAnsi="Arial" w:cs="Arial"/>
          <w:color w:val="00B050"/>
          <w:sz w:val="20"/>
          <w:szCs w:val="20"/>
        </w:rPr>
        <w:t>/</w:t>
      </w:r>
      <w:r w:rsidR="00AE6AA3" w:rsidRPr="00CA713D">
        <w:rPr>
          <w:rFonts w:ascii="Arial" w:hAnsi="Arial" w:cs="Arial"/>
          <w:color w:val="00B050"/>
          <w:sz w:val="20"/>
          <w:szCs w:val="20"/>
        </w:rPr>
        <w:t xml:space="preserve"> </w:t>
      </w:r>
      <w:r w:rsidR="006E3278" w:rsidRPr="00CA713D">
        <w:rPr>
          <w:rFonts w:ascii="Arial" w:hAnsi="Arial" w:cs="Arial"/>
          <w:color w:val="00B050"/>
          <w:sz w:val="20"/>
          <w:szCs w:val="20"/>
        </w:rPr>
        <w:t>toegepast zorg</w:t>
      </w:r>
      <w:r w:rsidR="00FA3610" w:rsidRPr="00CA713D">
        <w:rPr>
          <w:rFonts w:ascii="Arial" w:hAnsi="Arial" w:cs="Arial"/>
          <w:color w:val="00B050"/>
          <w:sz w:val="20"/>
          <w:szCs w:val="20"/>
        </w:rPr>
        <w:t>technologie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7020"/>
      </w:tblGrid>
      <w:tr w:rsidR="00FE1120" w:rsidRPr="00126D27" w14:paraId="0174E23B" w14:textId="77777777" w:rsidTr="00ED762E">
        <w:tc>
          <w:tcPr>
            <w:tcW w:w="828" w:type="dxa"/>
            <w:shd w:val="clear" w:color="auto" w:fill="auto"/>
          </w:tcPr>
          <w:p w14:paraId="35B2629C" w14:textId="77777777" w:rsidR="00FE1120" w:rsidRPr="003C4744" w:rsidRDefault="00FE1120" w:rsidP="00ED762E">
            <w:pPr>
              <w:rPr>
                <w:rFonts w:ascii="Arial" w:hAnsi="Arial" w:cs="Arial"/>
                <w:sz w:val="20"/>
                <w:szCs w:val="20"/>
              </w:rPr>
            </w:pPr>
          </w:p>
        </w:tc>
        <w:tc>
          <w:tcPr>
            <w:tcW w:w="1440" w:type="dxa"/>
            <w:shd w:val="clear" w:color="auto" w:fill="auto"/>
          </w:tcPr>
          <w:p w14:paraId="177DD21E" w14:textId="77777777" w:rsidR="00FE1120" w:rsidRPr="003C4744" w:rsidRDefault="00FE1120" w:rsidP="00ED762E">
            <w:pPr>
              <w:rPr>
                <w:rFonts w:ascii="Arial" w:hAnsi="Arial" w:cs="Arial"/>
                <w:sz w:val="20"/>
                <w:szCs w:val="20"/>
              </w:rPr>
            </w:pPr>
          </w:p>
        </w:tc>
        <w:tc>
          <w:tcPr>
            <w:tcW w:w="7020" w:type="dxa"/>
            <w:shd w:val="clear" w:color="auto" w:fill="auto"/>
          </w:tcPr>
          <w:p w14:paraId="50F27B66" w14:textId="77777777" w:rsidR="00FE1120" w:rsidRPr="003C4744" w:rsidRDefault="00FE1120" w:rsidP="00ED762E">
            <w:pPr>
              <w:rPr>
                <w:rFonts w:ascii="Arial" w:hAnsi="Arial" w:cs="Arial"/>
                <w:sz w:val="20"/>
                <w:szCs w:val="20"/>
              </w:rPr>
            </w:pPr>
          </w:p>
        </w:tc>
      </w:tr>
      <w:tr w:rsidR="00FE1120" w:rsidRPr="00126D27" w14:paraId="1EFBC00E" w14:textId="77777777" w:rsidTr="00ED762E">
        <w:tc>
          <w:tcPr>
            <w:tcW w:w="828" w:type="dxa"/>
            <w:shd w:val="clear" w:color="auto" w:fill="auto"/>
          </w:tcPr>
          <w:p w14:paraId="7C17B3AB" w14:textId="77777777" w:rsidR="00FE1120" w:rsidRPr="003C4744" w:rsidRDefault="00FE1120" w:rsidP="00ED762E">
            <w:pPr>
              <w:rPr>
                <w:rFonts w:ascii="Arial" w:hAnsi="Arial" w:cs="Arial"/>
                <w:sz w:val="20"/>
                <w:szCs w:val="20"/>
              </w:rPr>
            </w:pPr>
          </w:p>
        </w:tc>
        <w:tc>
          <w:tcPr>
            <w:tcW w:w="1440" w:type="dxa"/>
            <w:shd w:val="clear" w:color="auto" w:fill="auto"/>
          </w:tcPr>
          <w:p w14:paraId="345496D7" w14:textId="77777777" w:rsidR="00FE1120" w:rsidRPr="003C4744" w:rsidRDefault="00FE1120" w:rsidP="00ED762E">
            <w:pPr>
              <w:rPr>
                <w:rFonts w:ascii="Arial" w:hAnsi="Arial" w:cs="Arial"/>
                <w:sz w:val="20"/>
                <w:szCs w:val="20"/>
              </w:rPr>
            </w:pPr>
          </w:p>
        </w:tc>
        <w:tc>
          <w:tcPr>
            <w:tcW w:w="7020" w:type="dxa"/>
            <w:shd w:val="clear" w:color="auto" w:fill="auto"/>
          </w:tcPr>
          <w:p w14:paraId="2C2B94E4" w14:textId="77777777" w:rsidR="00FE1120" w:rsidRPr="003C4744" w:rsidRDefault="00FE1120" w:rsidP="00ED762E">
            <w:pPr>
              <w:rPr>
                <w:rFonts w:ascii="Arial" w:hAnsi="Arial" w:cs="Arial"/>
                <w:sz w:val="20"/>
                <w:szCs w:val="20"/>
              </w:rPr>
            </w:pPr>
          </w:p>
        </w:tc>
      </w:tr>
    </w:tbl>
    <w:p w14:paraId="56194E36" w14:textId="77777777" w:rsidR="003C4744" w:rsidRPr="00126D27" w:rsidRDefault="003C4744" w:rsidP="00FE1120">
      <w:pPr>
        <w:rPr>
          <w:rFonts w:ascii="Calibri" w:hAnsi="Calibri"/>
        </w:rPr>
      </w:pPr>
    </w:p>
    <w:p w14:paraId="119EC8B6" w14:textId="5D948549" w:rsidR="00FE1120" w:rsidRPr="00CC0FD8" w:rsidRDefault="00FE1120" w:rsidP="00FE1120">
      <w:pPr>
        <w:rPr>
          <w:rFonts w:ascii="Arial" w:hAnsi="Arial" w:cs="Arial"/>
          <w:sz w:val="20"/>
          <w:szCs w:val="20"/>
        </w:rPr>
      </w:pPr>
      <w:r w:rsidRPr="00CC0FD8">
        <w:rPr>
          <w:rFonts w:ascii="Arial" w:hAnsi="Arial" w:cs="Arial"/>
          <w:sz w:val="20"/>
          <w:szCs w:val="20"/>
        </w:rPr>
        <w:t xml:space="preserve">6. </w:t>
      </w:r>
      <w:r w:rsidR="00AE6AA3" w:rsidRPr="00CA713D">
        <w:rPr>
          <w:rFonts w:ascii="Arial" w:hAnsi="Arial" w:cs="Arial"/>
          <w:color w:val="00B050"/>
          <w:sz w:val="20"/>
          <w:szCs w:val="20"/>
        </w:rPr>
        <w:t>Financieel beleid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7020"/>
      </w:tblGrid>
      <w:tr w:rsidR="00FE1120" w:rsidRPr="00126D27" w14:paraId="7FF93F2E" w14:textId="77777777" w:rsidTr="00ED762E">
        <w:tc>
          <w:tcPr>
            <w:tcW w:w="828" w:type="dxa"/>
            <w:shd w:val="clear" w:color="auto" w:fill="auto"/>
          </w:tcPr>
          <w:p w14:paraId="1386B7A0" w14:textId="77777777" w:rsidR="00FE1120" w:rsidRPr="003C4744" w:rsidRDefault="00FE1120" w:rsidP="00ED762E">
            <w:pPr>
              <w:rPr>
                <w:rFonts w:ascii="Arial" w:hAnsi="Arial" w:cs="Arial"/>
                <w:sz w:val="20"/>
                <w:szCs w:val="20"/>
              </w:rPr>
            </w:pPr>
          </w:p>
        </w:tc>
        <w:tc>
          <w:tcPr>
            <w:tcW w:w="1440" w:type="dxa"/>
            <w:shd w:val="clear" w:color="auto" w:fill="auto"/>
          </w:tcPr>
          <w:p w14:paraId="323F2FDF" w14:textId="77777777" w:rsidR="00FE1120" w:rsidRPr="003C4744" w:rsidRDefault="00FE1120" w:rsidP="00ED762E">
            <w:pPr>
              <w:rPr>
                <w:rFonts w:ascii="Arial" w:hAnsi="Arial" w:cs="Arial"/>
                <w:sz w:val="20"/>
                <w:szCs w:val="20"/>
              </w:rPr>
            </w:pPr>
          </w:p>
        </w:tc>
        <w:tc>
          <w:tcPr>
            <w:tcW w:w="7020" w:type="dxa"/>
            <w:shd w:val="clear" w:color="auto" w:fill="auto"/>
          </w:tcPr>
          <w:p w14:paraId="3D1C4113" w14:textId="77777777" w:rsidR="00FE1120" w:rsidRPr="003C4744" w:rsidRDefault="00FE1120" w:rsidP="00ED762E">
            <w:pPr>
              <w:rPr>
                <w:rFonts w:ascii="Arial" w:hAnsi="Arial" w:cs="Arial"/>
                <w:sz w:val="20"/>
                <w:szCs w:val="20"/>
              </w:rPr>
            </w:pPr>
          </w:p>
        </w:tc>
      </w:tr>
      <w:tr w:rsidR="00FE1120" w:rsidRPr="00126D27" w14:paraId="46205828" w14:textId="77777777" w:rsidTr="00ED762E">
        <w:tc>
          <w:tcPr>
            <w:tcW w:w="828" w:type="dxa"/>
            <w:shd w:val="clear" w:color="auto" w:fill="auto"/>
          </w:tcPr>
          <w:p w14:paraId="17F9BA47" w14:textId="77777777" w:rsidR="00FE1120" w:rsidRPr="003C4744" w:rsidRDefault="00FE1120" w:rsidP="00ED762E">
            <w:pPr>
              <w:rPr>
                <w:rFonts w:ascii="Arial" w:hAnsi="Arial" w:cs="Arial"/>
                <w:sz w:val="20"/>
                <w:szCs w:val="20"/>
              </w:rPr>
            </w:pPr>
          </w:p>
        </w:tc>
        <w:tc>
          <w:tcPr>
            <w:tcW w:w="1440" w:type="dxa"/>
            <w:shd w:val="clear" w:color="auto" w:fill="auto"/>
          </w:tcPr>
          <w:p w14:paraId="626C054A" w14:textId="77777777" w:rsidR="00FE1120" w:rsidRPr="003C4744" w:rsidRDefault="00FE1120" w:rsidP="00ED762E">
            <w:pPr>
              <w:rPr>
                <w:rFonts w:ascii="Arial" w:hAnsi="Arial" w:cs="Arial"/>
                <w:sz w:val="20"/>
                <w:szCs w:val="20"/>
              </w:rPr>
            </w:pPr>
          </w:p>
        </w:tc>
        <w:tc>
          <w:tcPr>
            <w:tcW w:w="7020" w:type="dxa"/>
            <w:shd w:val="clear" w:color="auto" w:fill="auto"/>
          </w:tcPr>
          <w:p w14:paraId="6513DD5E" w14:textId="77777777" w:rsidR="00FE1120" w:rsidRPr="003C4744" w:rsidRDefault="00FE1120" w:rsidP="00ED762E">
            <w:pPr>
              <w:rPr>
                <w:rFonts w:ascii="Arial" w:hAnsi="Arial" w:cs="Arial"/>
                <w:sz w:val="20"/>
                <w:szCs w:val="20"/>
              </w:rPr>
            </w:pPr>
          </w:p>
        </w:tc>
      </w:tr>
    </w:tbl>
    <w:p w14:paraId="61E2DDC8" w14:textId="77777777" w:rsidR="00FE1120" w:rsidRPr="00126D27" w:rsidRDefault="00FE1120" w:rsidP="00FE1120">
      <w:pPr>
        <w:rPr>
          <w:rFonts w:ascii="Calibri" w:hAnsi="Calibri"/>
        </w:rPr>
      </w:pPr>
    </w:p>
    <w:p w14:paraId="57632708" w14:textId="5EB62462" w:rsidR="00FE1120" w:rsidRPr="00CC0FD8" w:rsidRDefault="00FE1120" w:rsidP="00FE1120">
      <w:pPr>
        <w:rPr>
          <w:rFonts w:ascii="Arial" w:hAnsi="Arial" w:cs="Arial"/>
          <w:sz w:val="20"/>
          <w:szCs w:val="20"/>
        </w:rPr>
      </w:pPr>
      <w:r w:rsidRPr="00CC0FD8">
        <w:rPr>
          <w:rFonts w:ascii="Arial" w:hAnsi="Arial" w:cs="Arial"/>
          <w:sz w:val="20"/>
          <w:szCs w:val="20"/>
        </w:rPr>
        <w:t xml:space="preserve">7. </w:t>
      </w:r>
      <w:r w:rsidR="00AE6AA3" w:rsidRPr="00CA713D">
        <w:rPr>
          <w:rFonts w:ascii="Arial" w:hAnsi="Arial" w:cs="Arial"/>
          <w:color w:val="00B050"/>
          <w:sz w:val="20"/>
          <w:szCs w:val="20"/>
        </w:rPr>
        <w:t xml:space="preserve">Huisvesting </w:t>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1446"/>
        <w:gridCol w:w="7050"/>
      </w:tblGrid>
      <w:tr w:rsidR="00FE1120" w:rsidRPr="00126D27" w14:paraId="6C6F695B" w14:textId="77777777" w:rsidTr="00ED762E">
        <w:trPr>
          <w:trHeight w:val="286"/>
        </w:trPr>
        <w:tc>
          <w:tcPr>
            <w:tcW w:w="832" w:type="dxa"/>
            <w:shd w:val="clear" w:color="auto" w:fill="auto"/>
          </w:tcPr>
          <w:p w14:paraId="11DD54E5" w14:textId="77777777" w:rsidR="00FE1120" w:rsidRPr="003C4744" w:rsidRDefault="00FE1120" w:rsidP="00ED762E">
            <w:pPr>
              <w:rPr>
                <w:rFonts w:ascii="Arial" w:hAnsi="Arial" w:cs="Arial"/>
                <w:sz w:val="20"/>
                <w:szCs w:val="20"/>
              </w:rPr>
            </w:pPr>
          </w:p>
        </w:tc>
        <w:tc>
          <w:tcPr>
            <w:tcW w:w="1446" w:type="dxa"/>
            <w:shd w:val="clear" w:color="auto" w:fill="auto"/>
          </w:tcPr>
          <w:p w14:paraId="730E99BF" w14:textId="77777777" w:rsidR="00FE1120" w:rsidRPr="003C4744" w:rsidRDefault="00FE1120" w:rsidP="00ED762E">
            <w:pPr>
              <w:rPr>
                <w:rFonts w:ascii="Arial" w:hAnsi="Arial" w:cs="Arial"/>
                <w:sz w:val="20"/>
                <w:szCs w:val="20"/>
              </w:rPr>
            </w:pPr>
          </w:p>
        </w:tc>
        <w:tc>
          <w:tcPr>
            <w:tcW w:w="7050" w:type="dxa"/>
            <w:shd w:val="clear" w:color="auto" w:fill="auto"/>
          </w:tcPr>
          <w:p w14:paraId="122D3C4F" w14:textId="77777777" w:rsidR="00FE1120" w:rsidRPr="003C4744" w:rsidRDefault="00FE1120" w:rsidP="00ED762E">
            <w:pPr>
              <w:rPr>
                <w:rFonts w:ascii="Arial" w:hAnsi="Arial" w:cs="Arial"/>
                <w:sz w:val="20"/>
                <w:szCs w:val="20"/>
              </w:rPr>
            </w:pPr>
          </w:p>
        </w:tc>
      </w:tr>
      <w:tr w:rsidR="00FE1120" w:rsidRPr="00126D27" w14:paraId="0469F6AF" w14:textId="77777777" w:rsidTr="00ED762E">
        <w:trPr>
          <w:trHeight w:val="286"/>
        </w:trPr>
        <w:tc>
          <w:tcPr>
            <w:tcW w:w="832" w:type="dxa"/>
            <w:shd w:val="clear" w:color="auto" w:fill="auto"/>
          </w:tcPr>
          <w:p w14:paraId="0929ACEA" w14:textId="77777777" w:rsidR="00FE1120" w:rsidRPr="003C4744" w:rsidRDefault="00FE1120" w:rsidP="00ED762E">
            <w:pPr>
              <w:rPr>
                <w:rFonts w:ascii="Arial" w:hAnsi="Arial" w:cs="Arial"/>
                <w:sz w:val="20"/>
                <w:szCs w:val="20"/>
              </w:rPr>
            </w:pPr>
          </w:p>
        </w:tc>
        <w:tc>
          <w:tcPr>
            <w:tcW w:w="1446" w:type="dxa"/>
            <w:shd w:val="clear" w:color="auto" w:fill="auto"/>
          </w:tcPr>
          <w:p w14:paraId="1EDB535E" w14:textId="77777777" w:rsidR="00FE1120" w:rsidRPr="003C4744" w:rsidRDefault="00FE1120" w:rsidP="00ED762E">
            <w:pPr>
              <w:rPr>
                <w:rFonts w:ascii="Arial" w:hAnsi="Arial" w:cs="Arial"/>
                <w:sz w:val="20"/>
                <w:szCs w:val="20"/>
              </w:rPr>
            </w:pPr>
          </w:p>
        </w:tc>
        <w:tc>
          <w:tcPr>
            <w:tcW w:w="7050" w:type="dxa"/>
            <w:shd w:val="clear" w:color="auto" w:fill="auto"/>
          </w:tcPr>
          <w:p w14:paraId="5F1A0621" w14:textId="77777777" w:rsidR="00FE1120" w:rsidRPr="003C4744" w:rsidRDefault="00FE1120" w:rsidP="00ED762E">
            <w:pPr>
              <w:rPr>
                <w:rFonts w:ascii="Arial" w:hAnsi="Arial" w:cs="Arial"/>
                <w:sz w:val="20"/>
                <w:szCs w:val="20"/>
              </w:rPr>
            </w:pPr>
          </w:p>
        </w:tc>
      </w:tr>
    </w:tbl>
    <w:p w14:paraId="1CD0AE2D" w14:textId="49552F2B" w:rsidR="00FE1120" w:rsidRPr="00CC0FD8" w:rsidRDefault="00FE1120" w:rsidP="00FE1120">
      <w:pPr>
        <w:rPr>
          <w:rFonts w:ascii="Arial" w:hAnsi="Arial" w:cs="Arial"/>
          <w:sz w:val="20"/>
          <w:szCs w:val="20"/>
        </w:rPr>
      </w:pPr>
    </w:p>
    <w:p w14:paraId="0CB6BE4E" w14:textId="6132F1C3" w:rsidR="00FE1120" w:rsidRPr="00CC0FD8" w:rsidRDefault="00CA713D" w:rsidP="00FE1120">
      <w:pPr>
        <w:rPr>
          <w:rFonts w:ascii="Arial" w:hAnsi="Arial" w:cs="Arial"/>
          <w:sz w:val="20"/>
          <w:szCs w:val="20"/>
        </w:rPr>
      </w:pPr>
      <w:r>
        <w:rPr>
          <w:rFonts w:ascii="Arial" w:hAnsi="Arial" w:cs="Arial"/>
          <w:sz w:val="20"/>
          <w:szCs w:val="20"/>
        </w:rPr>
        <w:t>8</w:t>
      </w:r>
      <w:r w:rsidR="00FE1120" w:rsidRPr="00CC0FD8">
        <w:rPr>
          <w:rFonts w:ascii="Arial" w:hAnsi="Arial" w:cs="Arial"/>
          <w:sz w:val="20"/>
          <w:szCs w:val="20"/>
        </w:rPr>
        <w:t xml:space="preserve">.  </w:t>
      </w:r>
      <w:r w:rsidR="00FE1120" w:rsidRPr="00CA713D">
        <w:rPr>
          <w:rFonts w:ascii="Arial" w:hAnsi="Arial" w:cs="Arial"/>
          <w:color w:val="00B050"/>
          <w:sz w:val="20"/>
          <w:szCs w:val="20"/>
        </w:rPr>
        <w:t xml:space="preserve">ICT/automatisering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7020"/>
      </w:tblGrid>
      <w:tr w:rsidR="00FE1120" w:rsidRPr="00126D27" w14:paraId="6F5599A8" w14:textId="77777777" w:rsidTr="00ED762E">
        <w:tc>
          <w:tcPr>
            <w:tcW w:w="828" w:type="dxa"/>
            <w:shd w:val="clear" w:color="auto" w:fill="auto"/>
          </w:tcPr>
          <w:p w14:paraId="59AF7486" w14:textId="77777777" w:rsidR="00FE1120" w:rsidRPr="003C4744" w:rsidRDefault="00FE1120" w:rsidP="00ED762E">
            <w:pPr>
              <w:rPr>
                <w:rFonts w:ascii="Arial" w:hAnsi="Arial" w:cs="Arial"/>
                <w:sz w:val="20"/>
                <w:szCs w:val="20"/>
              </w:rPr>
            </w:pPr>
          </w:p>
        </w:tc>
        <w:tc>
          <w:tcPr>
            <w:tcW w:w="1440" w:type="dxa"/>
            <w:shd w:val="clear" w:color="auto" w:fill="auto"/>
          </w:tcPr>
          <w:p w14:paraId="3B162FBE" w14:textId="77777777" w:rsidR="00FE1120" w:rsidRPr="003C4744" w:rsidRDefault="00FE1120" w:rsidP="00ED762E">
            <w:pPr>
              <w:rPr>
                <w:rFonts w:ascii="Arial" w:hAnsi="Arial" w:cs="Arial"/>
                <w:sz w:val="20"/>
                <w:szCs w:val="20"/>
              </w:rPr>
            </w:pPr>
          </w:p>
        </w:tc>
        <w:tc>
          <w:tcPr>
            <w:tcW w:w="7020" w:type="dxa"/>
            <w:shd w:val="clear" w:color="auto" w:fill="auto"/>
          </w:tcPr>
          <w:p w14:paraId="5D32578D" w14:textId="77777777" w:rsidR="00FE1120" w:rsidRPr="003C4744" w:rsidRDefault="00FE1120" w:rsidP="00ED762E">
            <w:pPr>
              <w:rPr>
                <w:rFonts w:ascii="Arial" w:hAnsi="Arial" w:cs="Arial"/>
                <w:sz w:val="20"/>
                <w:szCs w:val="20"/>
              </w:rPr>
            </w:pPr>
          </w:p>
        </w:tc>
      </w:tr>
      <w:tr w:rsidR="00FE1120" w:rsidRPr="00126D27" w14:paraId="59497741" w14:textId="77777777" w:rsidTr="00ED762E">
        <w:tc>
          <w:tcPr>
            <w:tcW w:w="828" w:type="dxa"/>
            <w:shd w:val="clear" w:color="auto" w:fill="auto"/>
          </w:tcPr>
          <w:p w14:paraId="41F4AF47" w14:textId="77777777" w:rsidR="00FE1120" w:rsidRPr="003C4744" w:rsidRDefault="00FE1120" w:rsidP="00ED762E">
            <w:pPr>
              <w:rPr>
                <w:rFonts w:ascii="Arial" w:hAnsi="Arial" w:cs="Arial"/>
                <w:sz w:val="20"/>
                <w:szCs w:val="20"/>
              </w:rPr>
            </w:pPr>
          </w:p>
        </w:tc>
        <w:tc>
          <w:tcPr>
            <w:tcW w:w="1440" w:type="dxa"/>
            <w:shd w:val="clear" w:color="auto" w:fill="auto"/>
          </w:tcPr>
          <w:p w14:paraId="62F50A56" w14:textId="77777777" w:rsidR="00FE1120" w:rsidRPr="003C4744" w:rsidRDefault="00FE1120" w:rsidP="00ED762E">
            <w:pPr>
              <w:rPr>
                <w:rFonts w:ascii="Arial" w:hAnsi="Arial" w:cs="Arial"/>
                <w:sz w:val="20"/>
                <w:szCs w:val="20"/>
              </w:rPr>
            </w:pPr>
          </w:p>
        </w:tc>
        <w:tc>
          <w:tcPr>
            <w:tcW w:w="7020" w:type="dxa"/>
            <w:shd w:val="clear" w:color="auto" w:fill="auto"/>
          </w:tcPr>
          <w:p w14:paraId="6D9A7362" w14:textId="77777777" w:rsidR="00FE1120" w:rsidRPr="003C4744" w:rsidRDefault="00FE1120" w:rsidP="00ED762E">
            <w:pPr>
              <w:rPr>
                <w:rFonts w:ascii="Arial" w:hAnsi="Arial" w:cs="Arial"/>
                <w:sz w:val="20"/>
                <w:szCs w:val="20"/>
              </w:rPr>
            </w:pPr>
          </w:p>
        </w:tc>
      </w:tr>
    </w:tbl>
    <w:p w14:paraId="45914694" w14:textId="77777777" w:rsidR="003C4744" w:rsidRDefault="003C4744" w:rsidP="00FE1120">
      <w:pPr>
        <w:rPr>
          <w:rFonts w:ascii="Calibri" w:hAnsi="Calibri"/>
        </w:rPr>
      </w:pPr>
    </w:p>
    <w:p w14:paraId="06E89E73" w14:textId="4AB0574F" w:rsidR="00FE1120" w:rsidRPr="00CA713D" w:rsidRDefault="009A4E73" w:rsidP="00FE1120">
      <w:pPr>
        <w:rPr>
          <w:rFonts w:ascii="Arial" w:hAnsi="Arial" w:cs="Arial"/>
          <w:color w:val="00B050"/>
          <w:sz w:val="20"/>
          <w:szCs w:val="20"/>
        </w:rPr>
      </w:pPr>
      <w:r>
        <w:rPr>
          <w:rFonts w:ascii="Arial" w:hAnsi="Arial" w:cs="Arial"/>
          <w:sz w:val="20"/>
          <w:szCs w:val="20"/>
        </w:rPr>
        <w:t>9</w:t>
      </w:r>
      <w:r w:rsidR="00F13196">
        <w:rPr>
          <w:rFonts w:ascii="Arial" w:hAnsi="Arial" w:cs="Arial"/>
          <w:sz w:val="20"/>
          <w:szCs w:val="20"/>
        </w:rPr>
        <w:t xml:space="preserve">. </w:t>
      </w:r>
      <w:r w:rsidR="00CA713D" w:rsidRPr="00CA713D">
        <w:rPr>
          <w:rFonts w:ascii="Arial" w:hAnsi="Arial" w:cs="Arial"/>
          <w:color w:val="00B050"/>
          <w:sz w:val="20"/>
          <w:szCs w:val="20"/>
        </w:rPr>
        <w:t>Jaarplan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7020"/>
      </w:tblGrid>
      <w:tr w:rsidR="00FE1120" w:rsidRPr="00126D27" w14:paraId="32EB0558" w14:textId="77777777" w:rsidTr="00ED762E">
        <w:tc>
          <w:tcPr>
            <w:tcW w:w="828" w:type="dxa"/>
            <w:shd w:val="clear" w:color="auto" w:fill="auto"/>
          </w:tcPr>
          <w:p w14:paraId="25135E8C" w14:textId="77777777" w:rsidR="00FE1120" w:rsidRPr="003C4744" w:rsidRDefault="00FE1120" w:rsidP="00ED762E">
            <w:pPr>
              <w:rPr>
                <w:rFonts w:ascii="Arial" w:hAnsi="Arial" w:cs="Arial"/>
                <w:sz w:val="20"/>
                <w:szCs w:val="20"/>
              </w:rPr>
            </w:pPr>
          </w:p>
        </w:tc>
        <w:tc>
          <w:tcPr>
            <w:tcW w:w="1440" w:type="dxa"/>
            <w:shd w:val="clear" w:color="auto" w:fill="auto"/>
          </w:tcPr>
          <w:p w14:paraId="731EEBBF" w14:textId="77777777" w:rsidR="00FE1120" w:rsidRPr="003C4744" w:rsidRDefault="00FE1120" w:rsidP="00ED762E">
            <w:pPr>
              <w:rPr>
                <w:rFonts w:ascii="Arial" w:hAnsi="Arial" w:cs="Arial"/>
                <w:sz w:val="20"/>
                <w:szCs w:val="20"/>
              </w:rPr>
            </w:pPr>
          </w:p>
        </w:tc>
        <w:tc>
          <w:tcPr>
            <w:tcW w:w="7020" w:type="dxa"/>
            <w:shd w:val="clear" w:color="auto" w:fill="auto"/>
          </w:tcPr>
          <w:p w14:paraId="04470081" w14:textId="77777777" w:rsidR="00FE1120" w:rsidRPr="003C4744" w:rsidRDefault="00FE1120" w:rsidP="00ED762E">
            <w:pPr>
              <w:rPr>
                <w:rFonts w:ascii="Arial" w:hAnsi="Arial" w:cs="Arial"/>
                <w:sz w:val="20"/>
                <w:szCs w:val="20"/>
              </w:rPr>
            </w:pPr>
          </w:p>
        </w:tc>
      </w:tr>
      <w:tr w:rsidR="00FE1120" w:rsidRPr="00126D27" w14:paraId="17D257D7" w14:textId="77777777" w:rsidTr="00ED762E">
        <w:tc>
          <w:tcPr>
            <w:tcW w:w="828" w:type="dxa"/>
            <w:shd w:val="clear" w:color="auto" w:fill="auto"/>
          </w:tcPr>
          <w:p w14:paraId="7D38C872" w14:textId="77777777" w:rsidR="00FE1120" w:rsidRPr="003C4744" w:rsidRDefault="00FE1120" w:rsidP="00ED762E">
            <w:pPr>
              <w:rPr>
                <w:rFonts w:ascii="Arial" w:hAnsi="Arial" w:cs="Arial"/>
                <w:sz w:val="20"/>
                <w:szCs w:val="20"/>
              </w:rPr>
            </w:pPr>
          </w:p>
        </w:tc>
        <w:tc>
          <w:tcPr>
            <w:tcW w:w="1440" w:type="dxa"/>
            <w:shd w:val="clear" w:color="auto" w:fill="auto"/>
          </w:tcPr>
          <w:p w14:paraId="066EC88F" w14:textId="77777777" w:rsidR="00FE1120" w:rsidRPr="003C4744" w:rsidRDefault="00FE1120" w:rsidP="00ED762E">
            <w:pPr>
              <w:rPr>
                <w:rFonts w:ascii="Arial" w:hAnsi="Arial" w:cs="Arial"/>
                <w:sz w:val="20"/>
                <w:szCs w:val="20"/>
              </w:rPr>
            </w:pPr>
          </w:p>
        </w:tc>
        <w:tc>
          <w:tcPr>
            <w:tcW w:w="7020" w:type="dxa"/>
            <w:shd w:val="clear" w:color="auto" w:fill="auto"/>
          </w:tcPr>
          <w:p w14:paraId="6310D543" w14:textId="77777777" w:rsidR="00FE1120" w:rsidRPr="003C4744" w:rsidRDefault="00FE1120" w:rsidP="00ED762E">
            <w:pPr>
              <w:rPr>
                <w:rFonts w:ascii="Arial" w:hAnsi="Arial" w:cs="Arial"/>
                <w:sz w:val="20"/>
                <w:szCs w:val="20"/>
              </w:rPr>
            </w:pPr>
          </w:p>
        </w:tc>
      </w:tr>
    </w:tbl>
    <w:p w14:paraId="7B80872D" w14:textId="77777777" w:rsidR="00FE1120" w:rsidRDefault="00FE1120" w:rsidP="00FE1120">
      <w:pPr>
        <w:rPr>
          <w:rFonts w:ascii="Calibri" w:hAnsi="Calibri"/>
        </w:rPr>
      </w:pPr>
    </w:p>
    <w:p w14:paraId="195C31E2" w14:textId="77777777" w:rsidR="005E070C" w:rsidRDefault="005E070C" w:rsidP="00FE1120">
      <w:pPr>
        <w:rPr>
          <w:rFonts w:ascii="Calibri" w:hAnsi="Calibri"/>
        </w:rPr>
      </w:pPr>
    </w:p>
    <w:p w14:paraId="0CCED2C5" w14:textId="5C027221" w:rsidR="00FE1120" w:rsidRPr="00CA713D" w:rsidRDefault="00FE1120" w:rsidP="00FE1120">
      <w:pPr>
        <w:rPr>
          <w:rFonts w:ascii="Arial" w:hAnsi="Arial" w:cs="Arial"/>
          <w:color w:val="00B050"/>
          <w:sz w:val="20"/>
          <w:szCs w:val="20"/>
        </w:rPr>
      </w:pPr>
      <w:r w:rsidRPr="00CC0FD8">
        <w:rPr>
          <w:rFonts w:ascii="Arial" w:hAnsi="Arial" w:cs="Arial"/>
          <w:sz w:val="20"/>
          <w:szCs w:val="20"/>
        </w:rPr>
        <w:t>1</w:t>
      </w:r>
      <w:r w:rsidR="009A4E73">
        <w:rPr>
          <w:rFonts w:ascii="Arial" w:hAnsi="Arial" w:cs="Arial"/>
          <w:sz w:val="20"/>
          <w:szCs w:val="20"/>
        </w:rPr>
        <w:t>0</w:t>
      </w:r>
      <w:r w:rsidRPr="00CC0FD8">
        <w:rPr>
          <w:rFonts w:ascii="Arial" w:hAnsi="Arial" w:cs="Arial"/>
          <w:sz w:val="20"/>
          <w:szCs w:val="20"/>
        </w:rPr>
        <w:t xml:space="preserve">. </w:t>
      </w:r>
      <w:r w:rsidR="00CA713D" w:rsidRPr="00CA713D">
        <w:rPr>
          <w:rFonts w:ascii="Arial" w:hAnsi="Arial" w:cs="Arial"/>
          <w:color w:val="00B050"/>
          <w:sz w:val="20"/>
          <w:szCs w:val="20"/>
        </w:rPr>
        <w:t>Kwaliteitsbeleid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7020"/>
      </w:tblGrid>
      <w:tr w:rsidR="00FE1120" w:rsidRPr="00126D27" w14:paraId="2E447059" w14:textId="77777777" w:rsidTr="00ED762E">
        <w:tc>
          <w:tcPr>
            <w:tcW w:w="828" w:type="dxa"/>
            <w:shd w:val="clear" w:color="auto" w:fill="auto"/>
          </w:tcPr>
          <w:p w14:paraId="75788822" w14:textId="77777777" w:rsidR="00FE1120" w:rsidRPr="003C4744" w:rsidRDefault="00FE1120" w:rsidP="00ED762E">
            <w:pPr>
              <w:rPr>
                <w:rFonts w:ascii="Arial" w:hAnsi="Arial" w:cs="Arial"/>
                <w:sz w:val="20"/>
                <w:szCs w:val="20"/>
              </w:rPr>
            </w:pPr>
          </w:p>
        </w:tc>
        <w:tc>
          <w:tcPr>
            <w:tcW w:w="1440" w:type="dxa"/>
            <w:shd w:val="clear" w:color="auto" w:fill="auto"/>
          </w:tcPr>
          <w:p w14:paraId="2C0B85E0" w14:textId="77777777" w:rsidR="00FE1120" w:rsidRPr="003C4744" w:rsidRDefault="00FE1120" w:rsidP="00ED762E">
            <w:pPr>
              <w:rPr>
                <w:rFonts w:ascii="Arial" w:hAnsi="Arial" w:cs="Arial"/>
                <w:sz w:val="20"/>
                <w:szCs w:val="20"/>
              </w:rPr>
            </w:pPr>
          </w:p>
        </w:tc>
        <w:tc>
          <w:tcPr>
            <w:tcW w:w="7020" w:type="dxa"/>
            <w:shd w:val="clear" w:color="auto" w:fill="auto"/>
          </w:tcPr>
          <w:p w14:paraId="511BB03A" w14:textId="77777777" w:rsidR="00FE1120" w:rsidRPr="003C4744" w:rsidRDefault="00FE1120" w:rsidP="00ED762E">
            <w:pPr>
              <w:rPr>
                <w:rFonts w:ascii="Arial" w:hAnsi="Arial" w:cs="Arial"/>
                <w:sz w:val="20"/>
                <w:szCs w:val="20"/>
              </w:rPr>
            </w:pPr>
          </w:p>
        </w:tc>
      </w:tr>
      <w:tr w:rsidR="00FE1120" w:rsidRPr="00126D27" w14:paraId="76B9C6E4" w14:textId="77777777" w:rsidTr="00ED762E">
        <w:tc>
          <w:tcPr>
            <w:tcW w:w="828" w:type="dxa"/>
            <w:shd w:val="clear" w:color="auto" w:fill="auto"/>
          </w:tcPr>
          <w:p w14:paraId="1296C08E" w14:textId="77777777" w:rsidR="00FE1120" w:rsidRPr="003C4744" w:rsidRDefault="00FE1120" w:rsidP="00ED762E">
            <w:pPr>
              <w:rPr>
                <w:rFonts w:ascii="Arial" w:hAnsi="Arial" w:cs="Arial"/>
                <w:sz w:val="20"/>
                <w:szCs w:val="20"/>
              </w:rPr>
            </w:pPr>
          </w:p>
        </w:tc>
        <w:tc>
          <w:tcPr>
            <w:tcW w:w="1440" w:type="dxa"/>
            <w:shd w:val="clear" w:color="auto" w:fill="auto"/>
          </w:tcPr>
          <w:p w14:paraId="3C65C03B" w14:textId="77777777" w:rsidR="00FE1120" w:rsidRPr="003C4744" w:rsidRDefault="00FE1120" w:rsidP="00ED762E">
            <w:pPr>
              <w:rPr>
                <w:rFonts w:ascii="Arial" w:hAnsi="Arial" w:cs="Arial"/>
                <w:sz w:val="20"/>
                <w:szCs w:val="20"/>
              </w:rPr>
            </w:pPr>
          </w:p>
        </w:tc>
        <w:tc>
          <w:tcPr>
            <w:tcW w:w="7020" w:type="dxa"/>
            <w:shd w:val="clear" w:color="auto" w:fill="auto"/>
          </w:tcPr>
          <w:p w14:paraId="268C7D90" w14:textId="77777777" w:rsidR="00FE1120" w:rsidRPr="003C4744" w:rsidRDefault="00FE1120" w:rsidP="00ED762E">
            <w:pPr>
              <w:rPr>
                <w:rFonts w:ascii="Arial" w:hAnsi="Arial" w:cs="Arial"/>
                <w:sz w:val="20"/>
                <w:szCs w:val="20"/>
              </w:rPr>
            </w:pPr>
          </w:p>
        </w:tc>
      </w:tr>
    </w:tbl>
    <w:p w14:paraId="6C414CAC" w14:textId="77777777" w:rsidR="00FE1120" w:rsidRPr="00CC0FD8" w:rsidRDefault="00FE1120" w:rsidP="00FE1120">
      <w:pPr>
        <w:rPr>
          <w:rFonts w:ascii="Arial" w:hAnsi="Arial" w:cs="Arial"/>
          <w:sz w:val="20"/>
          <w:szCs w:val="20"/>
        </w:rPr>
      </w:pPr>
    </w:p>
    <w:p w14:paraId="20275D25" w14:textId="3181392B" w:rsidR="00FE1120" w:rsidRPr="00CC0FD8" w:rsidRDefault="00FE1120" w:rsidP="00FE1120">
      <w:pPr>
        <w:rPr>
          <w:rFonts w:ascii="Arial" w:hAnsi="Arial" w:cs="Arial"/>
          <w:sz w:val="20"/>
          <w:szCs w:val="20"/>
        </w:rPr>
      </w:pPr>
      <w:r w:rsidRPr="00CC0FD8">
        <w:rPr>
          <w:rFonts w:ascii="Arial" w:hAnsi="Arial" w:cs="Arial"/>
          <w:sz w:val="20"/>
          <w:szCs w:val="20"/>
        </w:rPr>
        <w:t>1</w:t>
      </w:r>
      <w:r w:rsidR="009A4E73">
        <w:rPr>
          <w:rFonts w:ascii="Arial" w:hAnsi="Arial" w:cs="Arial"/>
          <w:sz w:val="20"/>
          <w:szCs w:val="20"/>
        </w:rPr>
        <w:t>1</w:t>
      </w:r>
      <w:r w:rsidRPr="00CC0FD8">
        <w:rPr>
          <w:rFonts w:ascii="Arial" w:hAnsi="Arial" w:cs="Arial"/>
          <w:sz w:val="20"/>
          <w:szCs w:val="20"/>
        </w:rPr>
        <w:t xml:space="preserve">.  </w:t>
      </w:r>
      <w:r w:rsidRPr="00CA713D">
        <w:rPr>
          <w:rFonts w:ascii="Arial" w:hAnsi="Arial" w:cs="Arial"/>
          <w:color w:val="00B050"/>
          <w:sz w:val="20"/>
          <w:szCs w:val="20"/>
        </w:rPr>
        <w:t>S</w:t>
      </w:r>
      <w:r w:rsidR="00584B50" w:rsidRPr="00CA713D">
        <w:rPr>
          <w:rFonts w:ascii="Arial" w:hAnsi="Arial" w:cs="Arial"/>
          <w:color w:val="00B050"/>
          <w:sz w:val="20"/>
          <w:szCs w:val="20"/>
        </w:rPr>
        <w:t>amenwerking</w:t>
      </w:r>
      <w:r w:rsidR="007C22CA" w:rsidRPr="00CA713D">
        <w:rPr>
          <w:rFonts w:ascii="Arial" w:hAnsi="Arial" w:cs="Arial"/>
          <w:color w:val="00B050"/>
          <w:sz w:val="20"/>
          <w:szCs w:val="20"/>
        </w:rPr>
        <w:t xml:space="preserve"> met externe partners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7020"/>
      </w:tblGrid>
      <w:tr w:rsidR="00FE1120" w:rsidRPr="00126D27" w14:paraId="7FFEBF47" w14:textId="77777777" w:rsidTr="00ED762E">
        <w:tc>
          <w:tcPr>
            <w:tcW w:w="828" w:type="dxa"/>
            <w:shd w:val="clear" w:color="auto" w:fill="auto"/>
          </w:tcPr>
          <w:p w14:paraId="212D1542" w14:textId="77777777" w:rsidR="00FE1120" w:rsidRPr="003C4744" w:rsidRDefault="00FE1120" w:rsidP="00ED762E">
            <w:pPr>
              <w:rPr>
                <w:rFonts w:ascii="Arial" w:hAnsi="Arial" w:cs="Arial"/>
                <w:sz w:val="20"/>
                <w:szCs w:val="20"/>
              </w:rPr>
            </w:pPr>
          </w:p>
        </w:tc>
        <w:tc>
          <w:tcPr>
            <w:tcW w:w="1440" w:type="dxa"/>
            <w:shd w:val="clear" w:color="auto" w:fill="auto"/>
          </w:tcPr>
          <w:p w14:paraId="59953D06" w14:textId="77777777" w:rsidR="00FE1120" w:rsidRPr="003C4744" w:rsidRDefault="00FE1120" w:rsidP="00ED762E">
            <w:pPr>
              <w:rPr>
                <w:rFonts w:ascii="Arial" w:hAnsi="Arial" w:cs="Arial"/>
                <w:sz w:val="20"/>
                <w:szCs w:val="20"/>
              </w:rPr>
            </w:pPr>
          </w:p>
        </w:tc>
        <w:tc>
          <w:tcPr>
            <w:tcW w:w="7020" w:type="dxa"/>
            <w:shd w:val="clear" w:color="auto" w:fill="auto"/>
          </w:tcPr>
          <w:p w14:paraId="4D52E3EC" w14:textId="77777777" w:rsidR="00FE1120" w:rsidRPr="003C4744" w:rsidRDefault="00FE1120" w:rsidP="00ED762E">
            <w:pPr>
              <w:rPr>
                <w:rFonts w:ascii="Arial" w:hAnsi="Arial" w:cs="Arial"/>
                <w:sz w:val="20"/>
                <w:szCs w:val="20"/>
              </w:rPr>
            </w:pPr>
          </w:p>
        </w:tc>
      </w:tr>
      <w:tr w:rsidR="00FE1120" w:rsidRPr="00126D27" w14:paraId="2FC2DEC2" w14:textId="77777777" w:rsidTr="00ED762E">
        <w:tc>
          <w:tcPr>
            <w:tcW w:w="828" w:type="dxa"/>
            <w:shd w:val="clear" w:color="auto" w:fill="auto"/>
          </w:tcPr>
          <w:p w14:paraId="6AFD123B" w14:textId="77777777" w:rsidR="00FE1120" w:rsidRPr="003C4744" w:rsidRDefault="00FE1120" w:rsidP="00ED762E">
            <w:pPr>
              <w:rPr>
                <w:rFonts w:ascii="Arial" w:hAnsi="Arial" w:cs="Arial"/>
                <w:sz w:val="20"/>
                <w:szCs w:val="20"/>
              </w:rPr>
            </w:pPr>
          </w:p>
        </w:tc>
        <w:tc>
          <w:tcPr>
            <w:tcW w:w="1440" w:type="dxa"/>
            <w:shd w:val="clear" w:color="auto" w:fill="auto"/>
          </w:tcPr>
          <w:p w14:paraId="09B162FD" w14:textId="77777777" w:rsidR="00FE1120" w:rsidRPr="003C4744" w:rsidRDefault="00FE1120" w:rsidP="00ED762E">
            <w:pPr>
              <w:rPr>
                <w:rFonts w:ascii="Arial" w:hAnsi="Arial" w:cs="Arial"/>
                <w:sz w:val="20"/>
                <w:szCs w:val="20"/>
              </w:rPr>
            </w:pPr>
          </w:p>
        </w:tc>
        <w:tc>
          <w:tcPr>
            <w:tcW w:w="7020" w:type="dxa"/>
            <w:shd w:val="clear" w:color="auto" w:fill="auto"/>
          </w:tcPr>
          <w:p w14:paraId="752F39A1" w14:textId="77777777" w:rsidR="00FE1120" w:rsidRPr="003C4744" w:rsidRDefault="00FE1120" w:rsidP="00ED762E">
            <w:pPr>
              <w:rPr>
                <w:rFonts w:ascii="Arial" w:hAnsi="Arial" w:cs="Arial"/>
                <w:sz w:val="20"/>
                <w:szCs w:val="20"/>
              </w:rPr>
            </w:pPr>
          </w:p>
        </w:tc>
      </w:tr>
    </w:tbl>
    <w:p w14:paraId="42DED92D" w14:textId="77777777" w:rsidR="003C4744" w:rsidRPr="00126D27" w:rsidRDefault="003C4744" w:rsidP="00FE1120">
      <w:pPr>
        <w:rPr>
          <w:rFonts w:ascii="Calibri" w:hAnsi="Calibri"/>
        </w:rPr>
      </w:pPr>
    </w:p>
    <w:p w14:paraId="5A4A8DBA" w14:textId="18B6D899" w:rsidR="00FE1120" w:rsidRPr="00CC0FD8" w:rsidRDefault="00CA713D" w:rsidP="00FE1120">
      <w:pPr>
        <w:rPr>
          <w:rFonts w:ascii="Arial" w:hAnsi="Arial" w:cs="Arial"/>
          <w:sz w:val="20"/>
          <w:szCs w:val="20"/>
        </w:rPr>
      </w:pPr>
      <w:r>
        <w:rPr>
          <w:rFonts w:ascii="Arial" w:hAnsi="Arial" w:cs="Arial"/>
          <w:sz w:val="20"/>
          <w:szCs w:val="20"/>
        </w:rPr>
        <w:t>1</w:t>
      </w:r>
      <w:r w:rsidR="009A4E73">
        <w:rPr>
          <w:rFonts w:ascii="Arial" w:hAnsi="Arial" w:cs="Arial"/>
          <w:sz w:val="20"/>
          <w:szCs w:val="20"/>
        </w:rPr>
        <w:t>2</w:t>
      </w:r>
      <w:r w:rsidR="00FE1120" w:rsidRPr="00CC0FD8">
        <w:rPr>
          <w:rFonts w:ascii="Arial" w:hAnsi="Arial" w:cs="Arial"/>
          <w:sz w:val="20"/>
          <w:szCs w:val="20"/>
        </w:rPr>
        <w:t xml:space="preserve">.  </w:t>
      </w:r>
      <w:r w:rsidR="008A78A4" w:rsidRPr="00CA713D">
        <w:rPr>
          <w:rFonts w:ascii="Arial" w:hAnsi="Arial" w:cs="Arial"/>
          <w:color w:val="00B050"/>
          <w:sz w:val="20"/>
          <w:szCs w:val="20"/>
        </w:rPr>
        <w:t>Wet zorg en dwang</w:t>
      </w:r>
      <w:r w:rsidR="001102A0" w:rsidRPr="00CA713D">
        <w:rPr>
          <w:rFonts w:ascii="Arial" w:hAnsi="Arial" w:cs="Arial"/>
          <w:color w:val="00B050"/>
          <w:sz w:val="20"/>
          <w:szCs w:val="20"/>
        </w:rPr>
        <w:t xml:space="preserve"> (nieuw per 01-01-2020)</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7020"/>
      </w:tblGrid>
      <w:tr w:rsidR="00FE1120" w:rsidRPr="00126D27" w14:paraId="3F49E75B" w14:textId="77777777" w:rsidTr="00ED762E">
        <w:tc>
          <w:tcPr>
            <w:tcW w:w="828" w:type="dxa"/>
            <w:shd w:val="clear" w:color="auto" w:fill="auto"/>
          </w:tcPr>
          <w:p w14:paraId="792BF541" w14:textId="77777777" w:rsidR="00FE1120" w:rsidRPr="003C4744" w:rsidRDefault="00FE1120" w:rsidP="00ED762E">
            <w:pPr>
              <w:rPr>
                <w:rFonts w:ascii="Arial" w:hAnsi="Arial" w:cs="Arial"/>
                <w:sz w:val="20"/>
                <w:szCs w:val="20"/>
              </w:rPr>
            </w:pPr>
          </w:p>
        </w:tc>
        <w:tc>
          <w:tcPr>
            <w:tcW w:w="1440" w:type="dxa"/>
            <w:shd w:val="clear" w:color="auto" w:fill="auto"/>
          </w:tcPr>
          <w:p w14:paraId="266CB2E7" w14:textId="77777777" w:rsidR="00FE1120" w:rsidRPr="003C4744" w:rsidRDefault="00FE1120" w:rsidP="00ED762E">
            <w:pPr>
              <w:rPr>
                <w:rFonts w:ascii="Arial" w:hAnsi="Arial" w:cs="Arial"/>
                <w:sz w:val="20"/>
                <w:szCs w:val="20"/>
              </w:rPr>
            </w:pPr>
          </w:p>
        </w:tc>
        <w:tc>
          <w:tcPr>
            <w:tcW w:w="7020" w:type="dxa"/>
            <w:shd w:val="clear" w:color="auto" w:fill="auto"/>
          </w:tcPr>
          <w:p w14:paraId="33181E29" w14:textId="77777777" w:rsidR="00FE1120" w:rsidRPr="003C4744" w:rsidRDefault="00FE1120" w:rsidP="00ED762E">
            <w:pPr>
              <w:rPr>
                <w:rFonts w:ascii="Arial" w:hAnsi="Arial" w:cs="Arial"/>
                <w:sz w:val="20"/>
                <w:szCs w:val="20"/>
              </w:rPr>
            </w:pPr>
          </w:p>
        </w:tc>
      </w:tr>
      <w:tr w:rsidR="00FE1120" w:rsidRPr="00126D27" w14:paraId="042D222D" w14:textId="77777777" w:rsidTr="00ED762E">
        <w:tc>
          <w:tcPr>
            <w:tcW w:w="828" w:type="dxa"/>
            <w:shd w:val="clear" w:color="auto" w:fill="auto"/>
          </w:tcPr>
          <w:p w14:paraId="113D6D72" w14:textId="77777777" w:rsidR="00FE1120" w:rsidRPr="003C4744" w:rsidRDefault="00FE1120" w:rsidP="00ED762E">
            <w:pPr>
              <w:rPr>
                <w:rFonts w:ascii="Arial" w:hAnsi="Arial" w:cs="Arial"/>
                <w:sz w:val="20"/>
                <w:szCs w:val="20"/>
              </w:rPr>
            </w:pPr>
          </w:p>
        </w:tc>
        <w:tc>
          <w:tcPr>
            <w:tcW w:w="1440" w:type="dxa"/>
            <w:shd w:val="clear" w:color="auto" w:fill="auto"/>
          </w:tcPr>
          <w:p w14:paraId="7C9C6AA7" w14:textId="77777777" w:rsidR="00FE1120" w:rsidRPr="003C4744" w:rsidRDefault="00FE1120" w:rsidP="00ED762E">
            <w:pPr>
              <w:rPr>
                <w:rFonts w:ascii="Arial" w:hAnsi="Arial" w:cs="Arial"/>
                <w:sz w:val="20"/>
                <w:szCs w:val="20"/>
              </w:rPr>
            </w:pPr>
          </w:p>
        </w:tc>
        <w:tc>
          <w:tcPr>
            <w:tcW w:w="7020" w:type="dxa"/>
            <w:shd w:val="clear" w:color="auto" w:fill="auto"/>
          </w:tcPr>
          <w:p w14:paraId="17B48A5F" w14:textId="77777777" w:rsidR="00FE1120" w:rsidRPr="003C4744" w:rsidRDefault="00FE1120" w:rsidP="00ED762E">
            <w:pPr>
              <w:rPr>
                <w:rFonts w:ascii="Arial" w:hAnsi="Arial" w:cs="Arial"/>
                <w:sz w:val="20"/>
                <w:szCs w:val="20"/>
              </w:rPr>
            </w:pPr>
          </w:p>
        </w:tc>
      </w:tr>
    </w:tbl>
    <w:p w14:paraId="5284CCA6" w14:textId="77777777" w:rsidR="00FE1120" w:rsidRPr="00CC0FD8" w:rsidRDefault="00FE1120" w:rsidP="00FE1120">
      <w:pPr>
        <w:rPr>
          <w:rFonts w:ascii="Arial" w:hAnsi="Arial" w:cs="Arial"/>
          <w:sz w:val="20"/>
          <w:szCs w:val="20"/>
        </w:rPr>
      </w:pPr>
    </w:p>
    <w:p w14:paraId="4BABCDE7" w14:textId="4DC02831" w:rsidR="00FE1120" w:rsidRPr="00CA713D" w:rsidRDefault="00CA713D" w:rsidP="00FE1120">
      <w:pPr>
        <w:rPr>
          <w:rFonts w:ascii="Arial" w:hAnsi="Arial" w:cs="Arial"/>
          <w:color w:val="00B050"/>
          <w:sz w:val="20"/>
          <w:szCs w:val="20"/>
        </w:rPr>
      </w:pPr>
      <w:r>
        <w:rPr>
          <w:rFonts w:ascii="Arial" w:hAnsi="Arial" w:cs="Arial"/>
          <w:sz w:val="20"/>
          <w:szCs w:val="20"/>
        </w:rPr>
        <w:t>1</w:t>
      </w:r>
      <w:r w:rsidR="009A4E73">
        <w:rPr>
          <w:rFonts w:ascii="Arial" w:hAnsi="Arial" w:cs="Arial"/>
          <w:sz w:val="20"/>
          <w:szCs w:val="20"/>
        </w:rPr>
        <w:t>3</w:t>
      </w:r>
      <w:r w:rsidR="00FE1120" w:rsidRPr="00CC0FD8">
        <w:rPr>
          <w:rFonts w:ascii="Arial" w:hAnsi="Arial" w:cs="Arial"/>
          <w:sz w:val="20"/>
          <w:szCs w:val="20"/>
        </w:rPr>
        <w:t xml:space="preserve">. </w:t>
      </w:r>
      <w:proofErr w:type="spellStart"/>
      <w:r w:rsidR="008A78A4" w:rsidRPr="00CA713D">
        <w:rPr>
          <w:rFonts w:ascii="Arial" w:hAnsi="Arial" w:cs="Arial"/>
          <w:color w:val="00B050"/>
          <w:sz w:val="20"/>
          <w:szCs w:val="20"/>
        </w:rPr>
        <w:t>W</w:t>
      </w:r>
      <w:r w:rsidR="001102A0" w:rsidRPr="00CA713D">
        <w:rPr>
          <w:rFonts w:ascii="Arial" w:hAnsi="Arial" w:cs="Arial"/>
          <w:color w:val="00B050"/>
          <w:sz w:val="20"/>
          <w:szCs w:val="20"/>
        </w:rPr>
        <w:t>mcz</w:t>
      </w:r>
      <w:proofErr w:type="spellEnd"/>
      <w:r w:rsidR="001102A0" w:rsidRPr="00CA713D">
        <w:rPr>
          <w:rFonts w:ascii="Arial" w:hAnsi="Arial" w:cs="Arial"/>
          <w:color w:val="00B050"/>
          <w:sz w:val="20"/>
          <w:szCs w:val="20"/>
        </w:rPr>
        <w:t xml:space="preserve"> (</w:t>
      </w:r>
      <w:r w:rsidR="009035F1" w:rsidRPr="00CA713D">
        <w:rPr>
          <w:rFonts w:ascii="Arial" w:hAnsi="Arial" w:cs="Arial"/>
          <w:color w:val="00B050"/>
          <w:sz w:val="20"/>
          <w:szCs w:val="20"/>
        </w:rPr>
        <w:t>wijzigen per 01-07-2020)</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7020"/>
      </w:tblGrid>
      <w:tr w:rsidR="00FE1120" w:rsidRPr="00126D27" w14:paraId="00CA7B52" w14:textId="77777777" w:rsidTr="00ED762E">
        <w:tc>
          <w:tcPr>
            <w:tcW w:w="828" w:type="dxa"/>
            <w:shd w:val="clear" w:color="auto" w:fill="auto"/>
          </w:tcPr>
          <w:p w14:paraId="1906E957" w14:textId="77777777" w:rsidR="00FE1120" w:rsidRPr="003C4744" w:rsidRDefault="00FE1120" w:rsidP="00ED762E">
            <w:pPr>
              <w:rPr>
                <w:rFonts w:ascii="Arial" w:hAnsi="Arial" w:cs="Arial"/>
                <w:sz w:val="20"/>
                <w:szCs w:val="20"/>
              </w:rPr>
            </w:pPr>
          </w:p>
        </w:tc>
        <w:tc>
          <w:tcPr>
            <w:tcW w:w="1440" w:type="dxa"/>
            <w:shd w:val="clear" w:color="auto" w:fill="auto"/>
          </w:tcPr>
          <w:p w14:paraId="393280F4" w14:textId="77777777" w:rsidR="00FE1120" w:rsidRPr="003C4744" w:rsidRDefault="00FE1120" w:rsidP="00ED762E">
            <w:pPr>
              <w:rPr>
                <w:rFonts w:ascii="Arial" w:hAnsi="Arial" w:cs="Arial"/>
                <w:sz w:val="20"/>
                <w:szCs w:val="20"/>
              </w:rPr>
            </w:pPr>
          </w:p>
        </w:tc>
        <w:tc>
          <w:tcPr>
            <w:tcW w:w="7020" w:type="dxa"/>
            <w:shd w:val="clear" w:color="auto" w:fill="auto"/>
          </w:tcPr>
          <w:p w14:paraId="6189DC04" w14:textId="77777777" w:rsidR="00FE1120" w:rsidRPr="003C4744" w:rsidRDefault="00FE1120" w:rsidP="00ED762E">
            <w:pPr>
              <w:rPr>
                <w:rFonts w:ascii="Arial" w:hAnsi="Arial" w:cs="Arial"/>
                <w:sz w:val="20"/>
                <w:szCs w:val="20"/>
              </w:rPr>
            </w:pPr>
          </w:p>
        </w:tc>
      </w:tr>
      <w:tr w:rsidR="00CC0FD8" w:rsidRPr="00126D27" w14:paraId="12A5CE64" w14:textId="77777777" w:rsidTr="00ED762E">
        <w:tc>
          <w:tcPr>
            <w:tcW w:w="828" w:type="dxa"/>
            <w:shd w:val="clear" w:color="auto" w:fill="auto"/>
          </w:tcPr>
          <w:p w14:paraId="3788708C" w14:textId="77777777" w:rsidR="00CC0FD8" w:rsidRPr="003C4744" w:rsidRDefault="00CC0FD8" w:rsidP="00ED762E">
            <w:pPr>
              <w:rPr>
                <w:rFonts w:ascii="Arial" w:hAnsi="Arial" w:cs="Arial"/>
                <w:sz w:val="20"/>
                <w:szCs w:val="20"/>
              </w:rPr>
            </w:pPr>
          </w:p>
        </w:tc>
        <w:tc>
          <w:tcPr>
            <w:tcW w:w="1440" w:type="dxa"/>
            <w:shd w:val="clear" w:color="auto" w:fill="auto"/>
          </w:tcPr>
          <w:p w14:paraId="08526C0D" w14:textId="77777777" w:rsidR="00CC0FD8" w:rsidRPr="003C4744" w:rsidRDefault="00CC0FD8" w:rsidP="00ED762E">
            <w:pPr>
              <w:rPr>
                <w:rFonts w:ascii="Arial" w:hAnsi="Arial" w:cs="Arial"/>
                <w:sz w:val="20"/>
                <w:szCs w:val="20"/>
              </w:rPr>
            </w:pPr>
          </w:p>
        </w:tc>
        <w:tc>
          <w:tcPr>
            <w:tcW w:w="7020" w:type="dxa"/>
            <w:shd w:val="clear" w:color="auto" w:fill="auto"/>
          </w:tcPr>
          <w:p w14:paraId="5D07E33F" w14:textId="77777777" w:rsidR="00CC0FD8" w:rsidRPr="003C4744" w:rsidRDefault="00CC0FD8" w:rsidP="00ED762E">
            <w:pPr>
              <w:rPr>
                <w:rFonts w:ascii="Arial" w:hAnsi="Arial" w:cs="Arial"/>
                <w:sz w:val="20"/>
                <w:szCs w:val="20"/>
              </w:rPr>
            </w:pPr>
          </w:p>
        </w:tc>
      </w:tr>
    </w:tbl>
    <w:p w14:paraId="1FD1D079" w14:textId="77777777" w:rsidR="009A6AEF" w:rsidRDefault="009A6AEF" w:rsidP="009A6AEF">
      <w:pPr>
        <w:rPr>
          <w:rFonts w:ascii="Arial" w:hAnsi="Arial" w:cs="Arial"/>
          <w:sz w:val="20"/>
          <w:szCs w:val="20"/>
        </w:rPr>
      </w:pPr>
    </w:p>
    <w:p w14:paraId="4FFC186A" w14:textId="30796DA6" w:rsidR="009A6AEF" w:rsidRPr="00CC0FD8" w:rsidRDefault="009A6AEF" w:rsidP="009A6AEF">
      <w:pPr>
        <w:rPr>
          <w:rFonts w:ascii="Arial" w:hAnsi="Arial" w:cs="Arial"/>
          <w:sz w:val="20"/>
          <w:szCs w:val="20"/>
        </w:rPr>
      </w:pPr>
      <w:r w:rsidRPr="00CC0FD8">
        <w:rPr>
          <w:rFonts w:ascii="Arial" w:hAnsi="Arial" w:cs="Arial"/>
          <w:sz w:val="20"/>
          <w:szCs w:val="20"/>
        </w:rPr>
        <w:t>1</w:t>
      </w:r>
      <w:r w:rsidR="009A4E73">
        <w:rPr>
          <w:rFonts w:ascii="Arial" w:hAnsi="Arial" w:cs="Arial"/>
          <w:sz w:val="20"/>
          <w:szCs w:val="20"/>
        </w:rPr>
        <w:t>4</w:t>
      </w:r>
      <w:r w:rsidRPr="009A4E73">
        <w:rPr>
          <w:rFonts w:ascii="Arial" w:hAnsi="Arial" w:cs="Arial"/>
          <w:color w:val="00B050"/>
          <w:sz w:val="20"/>
          <w:szCs w:val="20"/>
        </w:rPr>
        <w:t xml:space="preserve">. Ziekteverzuim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7020"/>
      </w:tblGrid>
      <w:tr w:rsidR="009A6AEF" w:rsidRPr="00126D27" w14:paraId="698FA8EA" w14:textId="77777777" w:rsidTr="00ED762E">
        <w:tc>
          <w:tcPr>
            <w:tcW w:w="828" w:type="dxa"/>
            <w:shd w:val="clear" w:color="auto" w:fill="auto"/>
          </w:tcPr>
          <w:p w14:paraId="15416E48" w14:textId="77777777" w:rsidR="009A6AEF" w:rsidRPr="003C4744" w:rsidRDefault="009A6AEF" w:rsidP="00ED762E">
            <w:pPr>
              <w:rPr>
                <w:rFonts w:ascii="Arial" w:hAnsi="Arial" w:cs="Arial"/>
                <w:sz w:val="20"/>
                <w:szCs w:val="20"/>
              </w:rPr>
            </w:pPr>
          </w:p>
        </w:tc>
        <w:tc>
          <w:tcPr>
            <w:tcW w:w="1440" w:type="dxa"/>
            <w:shd w:val="clear" w:color="auto" w:fill="auto"/>
          </w:tcPr>
          <w:p w14:paraId="0A30767C" w14:textId="77777777" w:rsidR="009A6AEF" w:rsidRPr="003C4744" w:rsidRDefault="009A6AEF" w:rsidP="00ED762E">
            <w:pPr>
              <w:rPr>
                <w:rFonts w:ascii="Arial" w:hAnsi="Arial" w:cs="Arial"/>
                <w:sz w:val="20"/>
                <w:szCs w:val="20"/>
              </w:rPr>
            </w:pPr>
          </w:p>
        </w:tc>
        <w:tc>
          <w:tcPr>
            <w:tcW w:w="7020" w:type="dxa"/>
            <w:shd w:val="clear" w:color="auto" w:fill="auto"/>
          </w:tcPr>
          <w:p w14:paraId="003E1A9D" w14:textId="77777777" w:rsidR="009A6AEF" w:rsidRPr="003C4744" w:rsidRDefault="009A6AEF" w:rsidP="00ED762E">
            <w:pPr>
              <w:rPr>
                <w:rFonts w:ascii="Arial" w:hAnsi="Arial" w:cs="Arial"/>
                <w:sz w:val="20"/>
                <w:szCs w:val="20"/>
              </w:rPr>
            </w:pPr>
          </w:p>
        </w:tc>
      </w:tr>
      <w:tr w:rsidR="009A6AEF" w:rsidRPr="00126D27" w14:paraId="2D8FE3F2" w14:textId="77777777" w:rsidTr="00ED762E">
        <w:tc>
          <w:tcPr>
            <w:tcW w:w="828" w:type="dxa"/>
            <w:shd w:val="clear" w:color="auto" w:fill="auto"/>
          </w:tcPr>
          <w:p w14:paraId="474FF578" w14:textId="77777777" w:rsidR="009A6AEF" w:rsidRPr="003C4744" w:rsidRDefault="009A6AEF" w:rsidP="00ED762E">
            <w:pPr>
              <w:rPr>
                <w:rFonts w:ascii="Arial" w:hAnsi="Arial" w:cs="Arial"/>
                <w:sz w:val="20"/>
                <w:szCs w:val="20"/>
              </w:rPr>
            </w:pPr>
          </w:p>
        </w:tc>
        <w:tc>
          <w:tcPr>
            <w:tcW w:w="1440" w:type="dxa"/>
            <w:shd w:val="clear" w:color="auto" w:fill="auto"/>
          </w:tcPr>
          <w:p w14:paraId="6188EA5D" w14:textId="77777777" w:rsidR="009A6AEF" w:rsidRPr="003C4744" w:rsidRDefault="009A6AEF" w:rsidP="00ED762E">
            <w:pPr>
              <w:rPr>
                <w:rFonts w:ascii="Arial" w:hAnsi="Arial" w:cs="Arial"/>
                <w:sz w:val="20"/>
                <w:szCs w:val="20"/>
              </w:rPr>
            </w:pPr>
          </w:p>
        </w:tc>
        <w:tc>
          <w:tcPr>
            <w:tcW w:w="7020" w:type="dxa"/>
            <w:shd w:val="clear" w:color="auto" w:fill="auto"/>
          </w:tcPr>
          <w:p w14:paraId="5C93CF98" w14:textId="77777777" w:rsidR="009A6AEF" w:rsidRPr="003C4744" w:rsidRDefault="009A6AEF" w:rsidP="00ED762E">
            <w:pPr>
              <w:rPr>
                <w:rFonts w:ascii="Arial" w:hAnsi="Arial" w:cs="Arial"/>
                <w:sz w:val="20"/>
                <w:szCs w:val="20"/>
              </w:rPr>
            </w:pPr>
          </w:p>
        </w:tc>
      </w:tr>
    </w:tbl>
    <w:p w14:paraId="19C7FD64" w14:textId="77777777" w:rsidR="009A4E73" w:rsidRDefault="009A4E73" w:rsidP="00FE1120">
      <w:pPr>
        <w:rPr>
          <w:rFonts w:ascii="Arial" w:hAnsi="Arial" w:cs="Arial"/>
          <w:b/>
          <w:bCs/>
          <w:sz w:val="20"/>
          <w:szCs w:val="20"/>
        </w:rPr>
      </w:pPr>
    </w:p>
    <w:p w14:paraId="2C33B363" w14:textId="77777777" w:rsidR="00973D80" w:rsidRDefault="00973D80" w:rsidP="00FE1120">
      <w:pPr>
        <w:rPr>
          <w:rFonts w:ascii="Arial" w:hAnsi="Arial" w:cs="Arial"/>
          <w:b/>
          <w:bCs/>
          <w:sz w:val="20"/>
          <w:szCs w:val="20"/>
        </w:rPr>
      </w:pPr>
    </w:p>
    <w:p w14:paraId="17541C66" w14:textId="77777777" w:rsidR="00872081" w:rsidRDefault="00872081" w:rsidP="00FE1120">
      <w:pPr>
        <w:rPr>
          <w:rFonts w:ascii="Arial" w:hAnsi="Arial" w:cs="Arial"/>
          <w:b/>
          <w:bCs/>
          <w:sz w:val="20"/>
          <w:szCs w:val="20"/>
        </w:rPr>
      </w:pPr>
    </w:p>
    <w:p w14:paraId="6C6098EF" w14:textId="77777777" w:rsidR="00872081" w:rsidRDefault="00872081" w:rsidP="00FE1120">
      <w:pPr>
        <w:rPr>
          <w:rFonts w:ascii="Arial" w:hAnsi="Arial" w:cs="Arial"/>
          <w:b/>
          <w:bCs/>
          <w:sz w:val="20"/>
          <w:szCs w:val="20"/>
        </w:rPr>
      </w:pPr>
    </w:p>
    <w:p w14:paraId="72E9A18C" w14:textId="10D23C51" w:rsidR="00FE1120" w:rsidRPr="003C4744" w:rsidRDefault="00FE1120" w:rsidP="00FE1120">
      <w:pPr>
        <w:rPr>
          <w:rFonts w:ascii="Arial" w:hAnsi="Arial" w:cs="Arial"/>
          <w:b/>
          <w:bCs/>
          <w:sz w:val="20"/>
          <w:szCs w:val="20"/>
        </w:rPr>
      </w:pPr>
      <w:r w:rsidRPr="003C4744">
        <w:rPr>
          <w:rFonts w:ascii="Arial" w:hAnsi="Arial" w:cs="Arial"/>
          <w:b/>
          <w:bCs/>
          <w:sz w:val="20"/>
          <w:szCs w:val="20"/>
        </w:rPr>
        <w:t>Diverse organisatieonderdelen</w:t>
      </w:r>
    </w:p>
    <w:p w14:paraId="07E770E0" w14:textId="77777777" w:rsidR="00FE1120" w:rsidRPr="003C4744" w:rsidRDefault="00FE1120" w:rsidP="00FE1120">
      <w:pPr>
        <w:rPr>
          <w:rFonts w:ascii="Arial" w:hAnsi="Arial" w:cs="Arial"/>
          <w:sz w:val="20"/>
          <w:szCs w:val="20"/>
        </w:rPr>
      </w:pPr>
    </w:p>
    <w:p w14:paraId="797B77E2" w14:textId="49EF2E47" w:rsidR="00FE1120" w:rsidRPr="00CC0FD8" w:rsidRDefault="00FE1120" w:rsidP="00FE1120">
      <w:pPr>
        <w:rPr>
          <w:rFonts w:ascii="Arial" w:hAnsi="Arial" w:cs="Arial"/>
          <w:sz w:val="20"/>
          <w:szCs w:val="20"/>
        </w:rPr>
      </w:pPr>
      <w:r w:rsidRPr="00CC0FD8">
        <w:rPr>
          <w:rFonts w:ascii="Arial" w:hAnsi="Arial" w:cs="Arial"/>
          <w:sz w:val="20"/>
          <w:szCs w:val="20"/>
        </w:rPr>
        <w:t xml:space="preserve">22. Personeelsaangelegenheden </w:t>
      </w:r>
    </w:p>
    <w:p w14:paraId="10B31D81" w14:textId="77777777" w:rsidR="00FE1120" w:rsidRPr="00CC0FD8" w:rsidRDefault="00FE1120" w:rsidP="00FE1120">
      <w:pPr>
        <w:rPr>
          <w:rFonts w:ascii="Arial" w:hAnsi="Arial" w:cs="Arial"/>
          <w:sz w:val="20"/>
          <w:szCs w:val="20"/>
        </w:rPr>
      </w:pPr>
      <w:r w:rsidRPr="00CC0FD8">
        <w:rPr>
          <w:rFonts w:ascii="Arial" w:hAnsi="Arial" w:cs="Arial"/>
          <w:sz w:val="20"/>
          <w:szCs w:val="20"/>
        </w:rPr>
        <w:t xml:space="preserve">22.1   </w:t>
      </w:r>
      <w:r w:rsidRPr="009A4E73">
        <w:rPr>
          <w:rFonts w:ascii="Arial" w:hAnsi="Arial" w:cs="Arial"/>
          <w:color w:val="00B050"/>
          <w:sz w:val="20"/>
          <w:szCs w:val="20"/>
        </w:rPr>
        <w:t>Medewerkerstevredenheid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7020"/>
      </w:tblGrid>
      <w:tr w:rsidR="00FE1120" w:rsidRPr="00126D27" w14:paraId="68F5C63E" w14:textId="77777777" w:rsidTr="00ED762E">
        <w:tc>
          <w:tcPr>
            <w:tcW w:w="828" w:type="dxa"/>
            <w:shd w:val="clear" w:color="auto" w:fill="auto"/>
          </w:tcPr>
          <w:p w14:paraId="427F8FD7" w14:textId="77777777" w:rsidR="00FE1120" w:rsidRPr="003C4744" w:rsidRDefault="00FE1120" w:rsidP="00ED762E">
            <w:pPr>
              <w:rPr>
                <w:rFonts w:ascii="Arial" w:hAnsi="Arial" w:cs="Arial"/>
                <w:sz w:val="20"/>
                <w:szCs w:val="20"/>
              </w:rPr>
            </w:pPr>
          </w:p>
        </w:tc>
        <w:tc>
          <w:tcPr>
            <w:tcW w:w="1440" w:type="dxa"/>
            <w:shd w:val="clear" w:color="auto" w:fill="auto"/>
          </w:tcPr>
          <w:p w14:paraId="32BE0ADD" w14:textId="77777777" w:rsidR="00FE1120" w:rsidRPr="003C4744" w:rsidRDefault="00FE1120" w:rsidP="00ED762E">
            <w:pPr>
              <w:rPr>
                <w:rFonts w:ascii="Arial" w:hAnsi="Arial" w:cs="Arial"/>
                <w:sz w:val="20"/>
                <w:szCs w:val="20"/>
              </w:rPr>
            </w:pPr>
          </w:p>
        </w:tc>
        <w:tc>
          <w:tcPr>
            <w:tcW w:w="7020" w:type="dxa"/>
            <w:shd w:val="clear" w:color="auto" w:fill="auto"/>
          </w:tcPr>
          <w:p w14:paraId="3FB39F5F" w14:textId="77777777" w:rsidR="00FE1120" w:rsidRPr="003C4744" w:rsidRDefault="00FE1120" w:rsidP="00ED762E">
            <w:pPr>
              <w:rPr>
                <w:rFonts w:ascii="Arial" w:hAnsi="Arial" w:cs="Arial"/>
                <w:i/>
                <w:sz w:val="20"/>
                <w:szCs w:val="20"/>
              </w:rPr>
            </w:pPr>
          </w:p>
        </w:tc>
      </w:tr>
      <w:tr w:rsidR="00FE1120" w:rsidRPr="00126D27" w14:paraId="69877014" w14:textId="77777777" w:rsidTr="00ED762E">
        <w:tc>
          <w:tcPr>
            <w:tcW w:w="828" w:type="dxa"/>
            <w:shd w:val="clear" w:color="auto" w:fill="auto"/>
          </w:tcPr>
          <w:p w14:paraId="37C32459" w14:textId="77777777" w:rsidR="00FE1120" w:rsidRPr="003C4744" w:rsidRDefault="00FE1120" w:rsidP="00ED762E">
            <w:pPr>
              <w:rPr>
                <w:rFonts w:ascii="Arial" w:hAnsi="Arial" w:cs="Arial"/>
                <w:sz w:val="20"/>
                <w:szCs w:val="20"/>
              </w:rPr>
            </w:pPr>
          </w:p>
        </w:tc>
        <w:tc>
          <w:tcPr>
            <w:tcW w:w="1440" w:type="dxa"/>
            <w:shd w:val="clear" w:color="auto" w:fill="auto"/>
          </w:tcPr>
          <w:p w14:paraId="54562C6B" w14:textId="77777777" w:rsidR="00FE1120" w:rsidRPr="003C4744" w:rsidRDefault="00FE1120" w:rsidP="00ED762E">
            <w:pPr>
              <w:rPr>
                <w:rFonts w:ascii="Arial" w:hAnsi="Arial" w:cs="Arial"/>
                <w:sz w:val="20"/>
                <w:szCs w:val="20"/>
              </w:rPr>
            </w:pPr>
          </w:p>
        </w:tc>
        <w:tc>
          <w:tcPr>
            <w:tcW w:w="7020" w:type="dxa"/>
            <w:shd w:val="clear" w:color="auto" w:fill="auto"/>
          </w:tcPr>
          <w:p w14:paraId="08F2E6A8" w14:textId="77777777" w:rsidR="00FE1120" w:rsidRPr="003C4744" w:rsidRDefault="00FE1120" w:rsidP="00ED762E">
            <w:pPr>
              <w:rPr>
                <w:rFonts w:ascii="Arial" w:hAnsi="Arial" w:cs="Arial"/>
                <w:i/>
                <w:sz w:val="20"/>
                <w:szCs w:val="20"/>
              </w:rPr>
            </w:pPr>
          </w:p>
        </w:tc>
      </w:tr>
    </w:tbl>
    <w:p w14:paraId="0BE3A030" w14:textId="77777777" w:rsidR="00FE1120" w:rsidRPr="00126D27" w:rsidRDefault="00FE1120" w:rsidP="00FE1120">
      <w:pPr>
        <w:rPr>
          <w:rFonts w:ascii="Calibri" w:hAnsi="Calibri"/>
        </w:rPr>
      </w:pPr>
    </w:p>
    <w:p w14:paraId="7C7FD3AD" w14:textId="77777777" w:rsidR="00973D80" w:rsidRDefault="00973D80" w:rsidP="00FE1120">
      <w:pPr>
        <w:rPr>
          <w:rFonts w:ascii="Arial" w:hAnsi="Arial" w:cs="Arial"/>
          <w:sz w:val="20"/>
          <w:szCs w:val="20"/>
        </w:rPr>
      </w:pPr>
    </w:p>
    <w:p w14:paraId="3684FAA6" w14:textId="5675B3CE" w:rsidR="00FE1120" w:rsidRPr="009A4E73" w:rsidRDefault="00FE1120" w:rsidP="00FE1120">
      <w:pPr>
        <w:rPr>
          <w:rFonts w:ascii="Arial" w:hAnsi="Arial" w:cs="Arial"/>
          <w:color w:val="00B050"/>
          <w:sz w:val="20"/>
          <w:szCs w:val="20"/>
        </w:rPr>
      </w:pPr>
      <w:r w:rsidRPr="00CC0FD8">
        <w:rPr>
          <w:rFonts w:ascii="Arial" w:hAnsi="Arial" w:cs="Arial"/>
          <w:sz w:val="20"/>
          <w:szCs w:val="20"/>
        </w:rPr>
        <w:t xml:space="preserve">22.2   </w:t>
      </w:r>
      <w:r w:rsidRPr="009A4E73">
        <w:rPr>
          <w:rFonts w:ascii="Arial" w:hAnsi="Arial" w:cs="Arial"/>
          <w:color w:val="00B050"/>
          <w:sz w:val="20"/>
          <w:szCs w:val="20"/>
        </w:rPr>
        <w:t>Notities vanuit P&amp;O</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7020"/>
      </w:tblGrid>
      <w:tr w:rsidR="00FE1120" w:rsidRPr="00126D27" w14:paraId="1E143630" w14:textId="77777777" w:rsidTr="00ED762E">
        <w:tc>
          <w:tcPr>
            <w:tcW w:w="828" w:type="dxa"/>
            <w:shd w:val="clear" w:color="auto" w:fill="auto"/>
          </w:tcPr>
          <w:p w14:paraId="26908866" w14:textId="77777777" w:rsidR="00FE1120" w:rsidRPr="003C4744" w:rsidRDefault="00FE1120" w:rsidP="00ED762E">
            <w:pPr>
              <w:rPr>
                <w:rFonts w:ascii="Arial" w:hAnsi="Arial" w:cs="Arial"/>
                <w:sz w:val="20"/>
                <w:szCs w:val="20"/>
              </w:rPr>
            </w:pPr>
          </w:p>
        </w:tc>
        <w:tc>
          <w:tcPr>
            <w:tcW w:w="1440" w:type="dxa"/>
            <w:shd w:val="clear" w:color="auto" w:fill="auto"/>
          </w:tcPr>
          <w:p w14:paraId="11CD7F95" w14:textId="77777777" w:rsidR="00FE1120" w:rsidRPr="003C4744" w:rsidRDefault="00FE1120" w:rsidP="00ED762E">
            <w:pPr>
              <w:rPr>
                <w:rFonts w:ascii="Arial" w:hAnsi="Arial" w:cs="Arial"/>
                <w:sz w:val="20"/>
                <w:szCs w:val="20"/>
              </w:rPr>
            </w:pPr>
          </w:p>
        </w:tc>
        <w:tc>
          <w:tcPr>
            <w:tcW w:w="7020" w:type="dxa"/>
            <w:shd w:val="clear" w:color="auto" w:fill="auto"/>
          </w:tcPr>
          <w:p w14:paraId="13A43865" w14:textId="77777777" w:rsidR="00FE1120" w:rsidRPr="003C4744" w:rsidRDefault="00FE1120" w:rsidP="00ED762E">
            <w:pPr>
              <w:rPr>
                <w:rFonts w:ascii="Arial" w:eastAsia="Calibri" w:hAnsi="Arial" w:cs="Arial"/>
                <w:sz w:val="20"/>
                <w:szCs w:val="20"/>
              </w:rPr>
            </w:pPr>
          </w:p>
        </w:tc>
      </w:tr>
      <w:tr w:rsidR="00FE1120" w:rsidRPr="00126D27" w14:paraId="757B5148" w14:textId="77777777" w:rsidTr="00ED762E">
        <w:tc>
          <w:tcPr>
            <w:tcW w:w="828" w:type="dxa"/>
            <w:shd w:val="clear" w:color="auto" w:fill="auto"/>
          </w:tcPr>
          <w:p w14:paraId="086F8B75" w14:textId="77777777" w:rsidR="00FE1120" w:rsidRPr="003C4744" w:rsidRDefault="00FE1120" w:rsidP="00ED762E">
            <w:pPr>
              <w:rPr>
                <w:rFonts w:ascii="Arial" w:hAnsi="Arial" w:cs="Arial"/>
                <w:i/>
                <w:sz w:val="20"/>
                <w:szCs w:val="20"/>
              </w:rPr>
            </w:pPr>
          </w:p>
        </w:tc>
        <w:tc>
          <w:tcPr>
            <w:tcW w:w="1440" w:type="dxa"/>
            <w:shd w:val="clear" w:color="auto" w:fill="auto"/>
          </w:tcPr>
          <w:p w14:paraId="3A45CDF0" w14:textId="77777777" w:rsidR="00FE1120" w:rsidRPr="003C4744" w:rsidRDefault="00FE1120" w:rsidP="00ED762E">
            <w:pPr>
              <w:rPr>
                <w:rFonts w:ascii="Arial" w:hAnsi="Arial" w:cs="Arial"/>
                <w:i/>
                <w:sz w:val="20"/>
                <w:szCs w:val="20"/>
              </w:rPr>
            </w:pPr>
          </w:p>
        </w:tc>
        <w:tc>
          <w:tcPr>
            <w:tcW w:w="7020" w:type="dxa"/>
            <w:shd w:val="clear" w:color="auto" w:fill="auto"/>
          </w:tcPr>
          <w:p w14:paraId="22FA4023" w14:textId="77777777" w:rsidR="00FE1120" w:rsidRPr="003C4744" w:rsidRDefault="00FE1120" w:rsidP="00ED762E">
            <w:pPr>
              <w:rPr>
                <w:rFonts w:ascii="Arial" w:eastAsia="Calibri" w:hAnsi="Arial" w:cs="Arial"/>
                <w:i/>
                <w:sz w:val="20"/>
                <w:szCs w:val="20"/>
              </w:rPr>
            </w:pPr>
          </w:p>
        </w:tc>
      </w:tr>
    </w:tbl>
    <w:p w14:paraId="16EA3DCE" w14:textId="77777777" w:rsidR="00FE1120" w:rsidRPr="003C4744" w:rsidRDefault="00FE1120" w:rsidP="00FE1120">
      <w:pPr>
        <w:rPr>
          <w:rFonts w:ascii="Arial" w:hAnsi="Arial" w:cs="Arial"/>
          <w:sz w:val="20"/>
          <w:szCs w:val="20"/>
        </w:rPr>
      </w:pPr>
    </w:p>
    <w:p w14:paraId="3351CB0C" w14:textId="77777777" w:rsidR="00FE1120" w:rsidRPr="009A4E73" w:rsidRDefault="00FE1120" w:rsidP="00FE1120">
      <w:pPr>
        <w:rPr>
          <w:rFonts w:ascii="Arial" w:hAnsi="Arial" w:cs="Arial"/>
          <w:color w:val="00B050"/>
          <w:sz w:val="20"/>
          <w:szCs w:val="20"/>
        </w:rPr>
      </w:pPr>
      <w:r w:rsidRPr="00CC0FD8">
        <w:rPr>
          <w:rFonts w:ascii="Arial" w:hAnsi="Arial" w:cs="Arial"/>
          <w:sz w:val="20"/>
          <w:szCs w:val="20"/>
        </w:rPr>
        <w:t xml:space="preserve">22.3   </w:t>
      </w:r>
      <w:r w:rsidRPr="009A4E73">
        <w:rPr>
          <w:rFonts w:ascii="Arial" w:hAnsi="Arial" w:cs="Arial"/>
          <w:color w:val="00B050"/>
          <w:sz w:val="20"/>
          <w:szCs w:val="20"/>
        </w:rPr>
        <w:t>Opleiding/scholing</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7020"/>
      </w:tblGrid>
      <w:tr w:rsidR="00FE1120" w:rsidRPr="00126D27" w14:paraId="6A5C167F" w14:textId="77777777" w:rsidTr="00ED762E">
        <w:trPr>
          <w:trHeight w:val="283"/>
        </w:trPr>
        <w:tc>
          <w:tcPr>
            <w:tcW w:w="828" w:type="dxa"/>
            <w:shd w:val="clear" w:color="auto" w:fill="auto"/>
          </w:tcPr>
          <w:p w14:paraId="63E76293" w14:textId="77777777" w:rsidR="00FE1120" w:rsidRPr="003C4744" w:rsidRDefault="00FE1120" w:rsidP="00ED762E">
            <w:pPr>
              <w:rPr>
                <w:rFonts w:ascii="Arial" w:hAnsi="Arial" w:cs="Arial"/>
                <w:sz w:val="20"/>
                <w:szCs w:val="20"/>
              </w:rPr>
            </w:pPr>
          </w:p>
        </w:tc>
        <w:tc>
          <w:tcPr>
            <w:tcW w:w="1440" w:type="dxa"/>
            <w:shd w:val="clear" w:color="auto" w:fill="auto"/>
          </w:tcPr>
          <w:p w14:paraId="3EBD8BBA" w14:textId="77777777" w:rsidR="00FE1120" w:rsidRPr="003C4744" w:rsidRDefault="00FE1120" w:rsidP="00ED762E">
            <w:pPr>
              <w:rPr>
                <w:rFonts w:ascii="Arial" w:hAnsi="Arial" w:cs="Arial"/>
                <w:sz w:val="20"/>
                <w:szCs w:val="20"/>
              </w:rPr>
            </w:pPr>
          </w:p>
        </w:tc>
        <w:tc>
          <w:tcPr>
            <w:tcW w:w="7020" w:type="dxa"/>
            <w:shd w:val="clear" w:color="auto" w:fill="auto"/>
          </w:tcPr>
          <w:p w14:paraId="08A62EBF" w14:textId="77777777" w:rsidR="00FE1120" w:rsidRPr="003C4744" w:rsidRDefault="00FE1120" w:rsidP="00CC0FD8">
            <w:pPr>
              <w:pStyle w:val="Geenafstand"/>
              <w:rPr>
                <w:rFonts w:ascii="Arial" w:hAnsi="Arial" w:cs="Arial"/>
                <w:bCs/>
                <w:sz w:val="20"/>
              </w:rPr>
            </w:pPr>
          </w:p>
        </w:tc>
      </w:tr>
      <w:tr w:rsidR="00FE1120" w:rsidRPr="00126D27" w14:paraId="75819347" w14:textId="77777777" w:rsidTr="00ED762E">
        <w:trPr>
          <w:trHeight w:val="283"/>
        </w:trPr>
        <w:tc>
          <w:tcPr>
            <w:tcW w:w="828" w:type="dxa"/>
            <w:shd w:val="clear" w:color="auto" w:fill="auto"/>
          </w:tcPr>
          <w:p w14:paraId="69D8006B" w14:textId="77777777" w:rsidR="00FE1120" w:rsidRPr="003C4744" w:rsidRDefault="00FE1120" w:rsidP="00ED762E">
            <w:pPr>
              <w:rPr>
                <w:rFonts w:ascii="Arial" w:hAnsi="Arial" w:cs="Arial"/>
                <w:sz w:val="20"/>
                <w:szCs w:val="20"/>
              </w:rPr>
            </w:pPr>
          </w:p>
        </w:tc>
        <w:tc>
          <w:tcPr>
            <w:tcW w:w="1440" w:type="dxa"/>
            <w:shd w:val="clear" w:color="auto" w:fill="auto"/>
          </w:tcPr>
          <w:p w14:paraId="1E94F37F" w14:textId="77777777" w:rsidR="00FE1120" w:rsidRPr="003C4744" w:rsidRDefault="00FE1120" w:rsidP="00ED762E">
            <w:pPr>
              <w:rPr>
                <w:rFonts w:ascii="Arial" w:hAnsi="Arial" w:cs="Arial"/>
                <w:sz w:val="20"/>
                <w:szCs w:val="20"/>
              </w:rPr>
            </w:pPr>
          </w:p>
        </w:tc>
        <w:tc>
          <w:tcPr>
            <w:tcW w:w="7020" w:type="dxa"/>
            <w:shd w:val="clear" w:color="auto" w:fill="auto"/>
          </w:tcPr>
          <w:p w14:paraId="534E14D2" w14:textId="77777777" w:rsidR="00FE1120" w:rsidRPr="003C4744" w:rsidRDefault="00FE1120" w:rsidP="00ED762E">
            <w:pPr>
              <w:pStyle w:val="Geenafstand"/>
              <w:rPr>
                <w:rFonts w:ascii="Arial" w:hAnsi="Arial" w:cs="Arial"/>
                <w:bCs/>
                <w:sz w:val="20"/>
              </w:rPr>
            </w:pPr>
          </w:p>
        </w:tc>
      </w:tr>
    </w:tbl>
    <w:p w14:paraId="06FC0694" w14:textId="77777777" w:rsidR="00FE1120" w:rsidRPr="003C4744" w:rsidRDefault="00FE1120" w:rsidP="00FE1120">
      <w:pPr>
        <w:rPr>
          <w:rFonts w:ascii="Arial" w:hAnsi="Arial" w:cs="Arial"/>
          <w:sz w:val="20"/>
          <w:szCs w:val="20"/>
        </w:rPr>
      </w:pPr>
    </w:p>
    <w:p w14:paraId="49F37EA3" w14:textId="1ED24F2E" w:rsidR="00FE1120" w:rsidRDefault="00FE1120" w:rsidP="00FE1120">
      <w:pPr>
        <w:rPr>
          <w:rFonts w:ascii="Arial" w:hAnsi="Arial" w:cs="Arial"/>
          <w:sz w:val="20"/>
          <w:szCs w:val="20"/>
        </w:rPr>
      </w:pPr>
    </w:p>
    <w:p w14:paraId="05345D2C" w14:textId="77777777" w:rsidR="003C4744" w:rsidRPr="003C4744" w:rsidRDefault="003C4744" w:rsidP="00FE1120">
      <w:pPr>
        <w:rPr>
          <w:rFonts w:ascii="Arial" w:hAnsi="Arial" w:cs="Arial"/>
          <w:sz w:val="20"/>
          <w:szCs w:val="20"/>
        </w:rPr>
      </w:pPr>
    </w:p>
    <w:p w14:paraId="1D4E1227" w14:textId="77777777" w:rsidR="00FE1120" w:rsidRPr="003C4744" w:rsidRDefault="00FE1120" w:rsidP="00FE1120">
      <w:pPr>
        <w:rPr>
          <w:rFonts w:ascii="Arial" w:hAnsi="Arial" w:cs="Arial"/>
          <w:sz w:val="20"/>
          <w:szCs w:val="20"/>
        </w:rPr>
      </w:pPr>
    </w:p>
    <w:p w14:paraId="7B8ABA98" w14:textId="131E5EB9" w:rsidR="00B362FA" w:rsidRDefault="00B362FA" w:rsidP="00497CB3">
      <w:pPr>
        <w:autoSpaceDE w:val="0"/>
        <w:autoSpaceDN w:val="0"/>
        <w:adjustRightInd w:val="0"/>
        <w:spacing w:after="0" w:line="240" w:lineRule="auto"/>
        <w:rPr>
          <w:rFonts w:ascii="Arial" w:hAnsi="Arial" w:cs="Arial"/>
          <w:bCs/>
          <w:sz w:val="20"/>
          <w:szCs w:val="20"/>
        </w:rPr>
      </w:pPr>
    </w:p>
    <w:sectPr w:rsidR="00B362FA" w:rsidSect="0066724B">
      <w:headerReference w:type="default" r:id="rId10"/>
      <w:footerReference w:type="default" r:id="rId11"/>
      <w:pgSz w:w="11906" w:h="16838"/>
      <w:pgMar w:top="2674"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E60B1" w14:textId="77777777" w:rsidR="00F766C6" w:rsidRDefault="00F766C6" w:rsidP="0066724B">
      <w:pPr>
        <w:spacing w:after="0" w:line="240" w:lineRule="auto"/>
      </w:pPr>
      <w:r>
        <w:separator/>
      </w:r>
    </w:p>
  </w:endnote>
  <w:endnote w:type="continuationSeparator" w:id="0">
    <w:p w14:paraId="33471DA9" w14:textId="77777777" w:rsidR="00F766C6" w:rsidRDefault="00F766C6" w:rsidP="0066724B">
      <w:pPr>
        <w:spacing w:after="0" w:line="240" w:lineRule="auto"/>
      </w:pPr>
      <w:r>
        <w:continuationSeparator/>
      </w:r>
    </w:p>
  </w:endnote>
  <w:endnote w:type="continuationNotice" w:id="1">
    <w:p w14:paraId="09BB63A5" w14:textId="77777777" w:rsidR="00F766C6" w:rsidRDefault="00F766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inite Roman Wide">
    <w:altName w:val="Microsoft YaHe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884F" w14:textId="02E73FB4" w:rsidR="00A57A6E" w:rsidRPr="00B538EC" w:rsidRDefault="00F766C6" w:rsidP="00A57A6E">
    <w:pPr>
      <w:pStyle w:val="Voettekst"/>
      <w:spacing w:before="60" w:after="60"/>
      <w:jc w:val="center"/>
      <w:rPr>
        <w:rStyle w:val="Hyperlink"/>
        <w:color w:val="AC124D"/>
      </w:rPr>
    </w:pPr>
    <w:hyperlink r:id="rId1" w:history="1">
      <w:r w:rsidR="000A2AE8" w:rsidRPr="00B538EC">
        <w:rPr>
          <w:rStyle w:val="Hyperlink"/>
          <w:rFonts w:ascii="Arial" w:hAnsi="Arial" w:cs="Arial"/>
          <w:color w:val="AC124D"/>
        </w:rPr>
        <w:t>www.kennismiddagen.nl</w:t>
      </w:r>
    </w:hyperlink>
  </w:p>
  <w:p w14:paraId="1C91325E" w14:textId="3961AE99" w:rsidR="00A57A6E" w:rsidRPr="000A2AE8" w:rsidRDefault="00A57A6E" w:rsidP="000A2AE8">
    <w:pPr>
      <w:pStyle w:val="Voettekst"/>
      <w:spacing w:before="60" w:after="60"/>
      <w:jc w:val="center"/>
      <w:rPr>
        <w:rFonts w:ascii="Arial" w:hAnsi="Arial" w:cs="Arial"/>
        <w:sz w:val="18"/>
        <w:szCs w:val="18"/>
      </w:rPr>
    </w:pPr>
    <w:r>
      <w:rPr>
        <w:rFonts w:ascii="Arial" w:hAnsi="Arial" w:cs="Arial"/>
        <w:spacing w:val="-2"/>
        <w:sz w:val="18"/>
        <w:szCs w:val="18"/>
      </w:rPr>
      <w:t>Dit format is</w:t>
    </w:r>
    <w:r w:rsidRPr="005C170E">
      <w:rPr>
        <w:rFonts w:ascii="Arial" w:hAnsi="Arial" w:cs="Arial"/>
        <w:spacing w:val="-2"/>
        <w:sz w:val="18"/>
        <w:szCs w:val="18"/>
      </w:rPr>
      <w:t xml:space="preserve"> bedoeld om als voorbeeld te gebruiken en zelf afwegingen te maken passend bij de eigen context</w:t>
    </w:r>
    <w:r w:rsidRPr="005C170E">
      <w:rPr>
        <w:rFonts w:ascii="Arial" w:hAnsi="Arial" w:cs="Arial"/>
        <w:sz w:val="18"/>
        <w:szCs w:val="18"/>
      </w:rPr>
      <w:t xml:space="preserve">. Organisaties kunnen te maken hebben met regelgeving of omstandigheden die vragen om aanvullende of andere bepalingen. Kennismiddagen is niet aansprakelijk voor het hanteren van </w:t>
    </w:r>
    <w:r>
      <w:rPr>
        <w:rFonts w:ascii="Arial" w:hAnsi="Arial" w:cs="Arial"/>
        <w:sz w:val="18"/>
        <w:szCs w:val="18"/>
      </w:rPr>
      <w:t>het</w:t>
    </w:r>
    <w:r w:rsidRPr="005C170E">
      <w:rPr>
        <w:rFonts w:ascii="Arial" w:hAnsi="Arial" w:cs="Arial"/>
        <w:sz w:val="18"/>
        <w:szCs w:val="18"/>
      </w:rPr>
      <w:t xml:space="preserve"> forma</w:t>
    </w:r>
    <w:r>
      <w:rPr>
        <w:rFonts w:ascii="Arial" w:hAnsi="Arial" w:cs="Arial"/>
        <w:sz w:val="18"/>
        <w:szCs w:val="18"/>
      </w:rPr>
      <w:t>t</w:t>
    </w:r>
    <w:r w:rsidRPr="005C170E">
      <w:rPr>
        <w:rFonts w:ascii="Arial" w:hAnsi="Arial" w:cs="Arial"/>
        <w:sz w:val="18"/>
        <w:szCs w:val="18"/>
      </w:rPr>
      <w:t>.</w:t>
    </w:r>
  </w:p>
  <w:p w14:paraId="46E103DB" w14:textId="77777777" w:rsidR="00A57A6E" w:rsidRDefault="00A57A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614C4" w14:textId="77777777" w:rsidR="00F766C6" w:rsidRDefault="00F766C6" w:rsidP="0066724B">
      <w:pPr>
        <w:spacing w:after="0" w:line="240" w:lineRule="auto"/>
      </w:pPr>
      <w:r>
        <w:separator/>
      </w:r>
    </w:p>
  </w:footnote>
  <w:footnote w:type="continuationSeparator" w:id="0">
    <w:p w14:paraId="28C754B7" w14:textId="77777777" w:rsidR="00F766C6" w:rsidRDefault="00F766C6" w:rsidP="0066724B">
      <w:pPr>
        <w:spacing w:after="0" w:line="240" w:lineRule="auto"/>
      </w:pPr>
      <w:r>
        <w:continuationSeparator/>
      </w:r>
    </w:p>
  </w:footnote>
  <w:footnote w:type="continuationNotice" w:id="1">
    <w:p w14:paraId="4A8FB563" w14:textId="77777777" w:rsidR="00F766C6" w:rsidRDefault="00F766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5D13" w14:textId="6C2AAEF0" w:rsidR="002910A2" w:rsidRDefault="002910A2" w:rsidP="002910A2">
    <w:pPr>
      <w:pStyle w:val="Lijstalinea"/>
      <w:ind w:left="420"/>
      <w:jc w:val="right"/>
      <w:rPr>
        <w:rFonts w:ascii="Arial" w:hAnsi="Arial" w:cs="Arial"/>
        <w:sz w:val="18"/>
        <w:szCs w:val="18"/>
      </w:rPr>
    </w:pPr>
  </w:p>
  <w:p w14:paraId="202EA282" w14:textId="3C862DB1" w:rsidR="002910A2" w:rsidRDefault="00FA57CD" w:rsidP="002910A2">
    <w:pPr>
      <w:pStyle w:val="Lijstalinea"/>
      <w:ind w:left="420"/>
      <w:jc w:val="right"/>
      <w:rPr>
        <w:rFonts w:ascii="Arial" w:hAnsi="Arial" w:cs="Arial"/>
        <w:sz w:val="18"/>
        <w:szCs w:val="18"/>
      </w:rPr>
    </w:pPr>
    <w:r>
      <w:rPr>
        <w:noProof/>
      </w:rPr>
      <w:drawing>
        <wp:anchor distT="0" distB="0" distL="114300" distR="114300" simplePos="0" relativeHeight="251658240" behindDoc="1" locked="0" layoutInCell="1" allowOverlap="1" wp14:anchorId="2F7A1C0D" wp14:editId="0293A690">
          <wp:simplePos x="0" y="0"/>
          <wp:positionH relativeFrom="margin">
            <wp:align>left</wp:align>
          </wp:positionH>
          <wp:positionV relativeFrom="paragraph">
            <wp:posOffset>3810</wp:posOffset>
          </wp:positionV>
          <wp:extent cx="2757600" cy="525600"/>
          <wp:effectExtent l="0" t="0" r="5080" b="8255"/>
          <wp:wrapTight wrapText="bothSides">
            <wp:wrapPolygon edited="0">
              <wp:start x="0" y="0"/>
              <wp:lineTo x="0" y="21156"/>
              <wp:lineTo x="21491" y="21156"/>
              <wp:lineTo x="21491" y="0"/>
              <wp:lineTo x="0" y="0"/>
            </wp:wrapPolygon>
          </wp:wrapTight>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7600" cy="52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CDC9AC" w14:textId="35069834" w:rsidR="002910A2" w:rsidRPr="00D12897" w:rsidRDefault="006C2942" w:rsidP="002910A2">
    <w:pPr>
      <w:pStyle w:val="Lijstalinea"/>
      <w:ind w:left="420"/>
      <w:jc w:val="right"/>
      <w:rPr>
        <w:rFonts w:ascii="Arial" w:hAnsi="Arial" w:cs="Arial"/>
        <w:sz w:val="18"/>
        <w:szCs w:val="18"/>
      </w:rPr>
    </w:pPr>
    <w:r>
      <w:rPr>
        <w:rFonts w:ascii="Arial" w:hAnsi="Arial" w:cs="Arial"/>
        <w:sz w:val="18"/>
        <w:szCs w:val="18"/>
      </w:rPr>
      <w:t>Juli 2022</w:t>
    </w:r>
  </w:p>
  <w:p w14:paraId="7194EA55" w14:textId="2166C00B" w:rsidR="0066724B" w:rsidRDefault="0066724B">
    <w:pPr>
      <w:pStyle w:val="Koptekst"/>
    </w:pPr>
  </w:p>
  <w:p w14:paraId="1AC6001D" w14:textId="77777777" w:rsidR="0066724B" w:rsidRDefault="0066724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C665F"/>
    <w:multiLevelType w:val="singleLevel"/>
    <w:tmpl w:val="0413000F"/>
    <w:lvl w:ilvl="0">
      <w:start w:val="1"/>
      <w:numFmt w:val="decimal"/>
      <w:lvlText w:val="%1."/>
      <w:lvlJc w:val="left"/>
      <w:pPr>
        <w:tabs>
          <w:tab w:val="num" w:pos="360"/>
        </w:tabs>
        <w:ind w:left="360" w:hanging="360"/>
      </w:pPr>
    </w:lvl>
  </w:abstractNum>
  <w:abstractNum w:abstractNumId="1" w15:restartNumberingAfterBreak="0">
    <w:nsid w:val="3C0007B0"/>
    <w:multiLevelType w:val="hybridMultilevel"/>
    <w:tmpl w:val="19C26FC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CFA7622"/>
    <w:multiLevelType w:val="hybridMultilevel"/>
    <w:tmpl w:val="BB2E67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8550D23"/>
    <w:multiLevelType w:val="hybridMultilevel"/>
    <w:tmpl w:val="0D04A2B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95527C6"/>
    <w:multiLevelType w:val="hybridMultilevel"/>
    <w:tmpl w:val="371215A2"/>
    <w:lvl w:ilvl="0" w:tplc="04130019">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E9B12AF"/>
    <w:multiLevelType w:val="hybridMultilevel"/>
    <w:tmpl w:val="69BE1C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E916408"/>
    <w:multiLevelType w:val="hybridMultilevel"/>
    <w:tmpl w:val="0518AF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83203481">
    <w:abstractNumId w:val="0"/>
  </w:num>
  <w:num w:numId="2" w16cid:durableId="101849384">
    <w:abstractNumId w:val="3"/>
  </w:num>
  <w:num w:numId="3" w16cid:durableId="1684430599">
    <w:abstractNumId w:val="4"/>
  </w:num>
  <w:num w:numId="4" w16cid:durableId="1284195917">
    <w:abstractNumId w:val="1"/>
  </w:num>
  <w:num w:numId="5" w16cid:durableId="2040548506">
    <w:abstractNumId w:val="2"/>
  </w:num>
  <w:num w:numId="6" w16cid:durableId="1249657290">
    <w:abstractNumId w:val="5"/>
  </w:num>
  <w:num w:numId="7" w16cid:durableId="13905716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C9"/>
    <w:rsid w:val="000544F0"/>
    <w:rsid w:val="00056EAD"/>
    <w:rsid w:val="00057704"/>
    <w:rsid w:val="000A2AE8"/>
    <w:rsid w:val="000E7D9E"/>
    <w:rsid w:val="00103119"/>
    <w:rsid w:val="001102A0"/>
    <w:rsid w:val="00120AF7"/>
    <w:rsid w:val="00127A58"/>
    <w:rsid w:val="0015311C"/>
    <w:rsid w:val="00153B7A"/>
    <w:rsid w:val="0015630B"/>
    <w:rsid w:val="00161A73"/>
    <w:rsid w:val="00173241"/>
    <w:rsid w:val="001A2549"/>
    <w:rsid w:val="00243DEE"/>
    <w:rsid w:val="00265E83"/>
    <w:rsid w:val="002910A2"/>
    <w:rsid w:val="002B36A8"/>
    <w:rsid w:val="002D7F84"/>
    <w:rsid w:val="002E0E82"/>
    <w:rsid w:val="002E5E52"/>
    <w:rsid w:val="002E5EDE"/>
    <w:rsid w:val="002F0BC7"/>
    <w:rsid w:val="00316E92"/>
    <w:rsid w:val="00363093"/>
    <w:rsid w:val="00372A96"/>
    <w:rsid w:val="00375B68"/>
    <w:rsid w:val="00382EAB"/>
    <w:rsid w:val="003A1BF1"/>
    <w:rsid w:val="003A2668"/>
    <w:rsid w:val="003A29F4"/>
    <w:rsid w:val="003A768C"/>
    <w:rsid w:val="003B5181"/>
    <w:rsid w:val="003B6830"/>
    <w:rsid w:val="003B7993"/>
    <w:rsid w:val="003C4744"/>
    <w:rsid w:val="003D1CD5"/>
    <w:rsid w:val="003E0520"/>
    <w:rsid w:val="003E19A1"/>
    <w:rsid w:val="00405695"/>
    <w:rsid w:val="0042184D"/>
    <w:rsid w:val="0045407D"/>
    <w:rsid w:val="0045740C"/>
    <w:rsid w:val="00497CB3"/>
    <w:rsid w:val="004A5247"/>
    <w:rsid w:val="004A68C1"/>
    <w:rsid w:val="004C6DE5"/>
    <w:rsid w:val="004E3C76"/>
    <w:rsid w:val="005016B7"/>
    <w:rsid w:val="005552C8"/>
    <w:rsid w:val="00577FC9"/>
    <w:rsid w:val="00584B50"/>
    <w:rsid w:val="005B2AE9"/>
    <w:rsid w:val="005B4393"/>
    <w:rsid w:val="005B6483"/>
    <w:rsid w:val="005E070C"/>
    <w:rsid w:val="00652277"/>
    <w:rsid w:val="00664145"/>
    <w:rsid w:val="0066724B"/>
    <w:rsid w:val="006725A8"/>
    <w:rsid w:val="006B5C2D"/>
    <w:rsid w:val="006B6508"/>
    <w:rsid w:val="006C2942"/>
    <w:rsid w:val="006C5811"/>
    <w:rsid w:val="006E3278"/>
    <w:rsid w:val="00720C13"/>
    <w:rsid w:val="0072334B"/>
    <w:rsid w:val="0075255D"/>
    <w:rsid w:val="00753D01"/>
    <w:rsid w:val="00775E50"/>
    <w:rsid w:val="007764B9"/>
    <w:rsid w:val="007C1349"/>
    <w:rsid w:val="007C22CA"/>
    <w:rsid w:val="007C5A9E"/>
    <w:rsid w:val="00802285"/>
    <w:rsid w:val="00806CBD"/>
    <w:rsid w:val="00827635"/>
    <w:rsid w:val="00870AAB"/>
    <w:rsid w:val="00872081"/>
    <w:rsid w:val="008751B0"/>
    <w:rsid w:val="008A78A4"/>
    <w:rsid w:val="008C379C"/>
    <w:rsid w:val="009035F1"/>
    <w:rsid w:val="0091723B"/>
    <w:rsid w:val="009279B0"/>
    <w:rsid w:val="00973D80"/>
    <w:rsid w:val="0097705B"/>
    <w:rsid w:val="009826E1"/>
    <w:rsid w:val="0099760F"/>
    <w:rsid w:val="009A4E73"/>
    <w:rsid w:val="009A6AEF"/>
    <w:rsid w:val="00A37AE6"/>
    <w:rsid w:val="00A501D6"/>
    <w:rsid w:val="00A57A6E"/>
    <w:rsid w:val="00A633ED"/>
    <w:rsid w:val="00A656E3"/>
    <w:rsid w:val="00A72898"/>
    <w:rsid w:val="00A7530C"/>
    <w:rsid w:val="00AC6C66"/>
    <w:rsid w:val="00AE6AA3"/>
    <w:rsid w:val="00B07893"/>
    <w:rsid w:val="00B07B93"/>
    <w:rsid w:val="00B16468"/>
    <w:rsid w:val="00B362FA"/>
    <w:rsid w:val="00B538EC"/>
    <w:rsid w:val="00B564CA"/>
    <w:rsid w:val="00B82C9D"/>
    <w:rsid w:val="00BB204B"/>
    <w:rsid w:val="00BB6266"/>
    <w:rsid w:val="00BB6EBF"/>
    <w:rsid w:val="00BE088F"/>
    <w:rsid w:val="00BE2A35"/>
    <w:rsid w:val="00C40435"/>
    <w:rsid w:val="00C42134"/>
    <w:rsid w:val="00CA713D"/>
    <w:rsid w:val="00CB1586"/>
    <w:rsid w:val="00CB258B"/>
    <w:rsid w:val="00CB777D"/>
    <w:rsid w:val="00CC0FD8"/>
    <w:rsid w:val="00CC49A3"/>
    <w:rsid w:val="00CF3AEF"/>
    <w:rsid w:val="00D07AB5"/>
    <w:rsid w:val="00D14572"/>
    <w:rsid w:val="00D16542"/>
    <w:rsid w:val="00D167CF"/>
    <w:rsid w:val="00D25741"/>
    <w:rsid w:val="00D81A6A"/>
    <w:rsid w:val="00D96C19"/>
    <w:rsid w:val="00DA452F"/>
    <w:rsid w:val="00DA52F4"/>
    <w:rsid w:val="00DB18D5"/>
    <w:rsid w:val="00E430B0"/>
    <w:rsid w:val="00E539B4"/>
    <w:rsid w:val="00E60375"/>
    <w:rsid w:val="00E7527C"/>
    <w:rsid w:val="00E811DE"/>
    <w:rsid w:val="00EA1A28"/>
    <w:rsid w:val="00EB2ED3"/>
    <w:rsid w:val="00EB4582"/>
    <w:rsid w:val="00ED762E"/>
    <w:rsid w:val="00F13196"/>
    <w:rsid w:val="00F17349"/>
    <w:rsid w:val="00F20E8C"/>
    <w:rsid w:val="00F21C77"/>
    <w:rsid w:val="00F243CD"/>
    <w:rsid w:val="00F409B6"/>
    <w:rsid w:val="00F41FAB"/>
    <w:rsid w:val="00F46727"/>
    <w:rsid w:val="00F72E71"/>
    <w:rsid w:val="00F766C6"/>
    <w:rsid w:val="00F96017"/>
    <w:rsid w:val="00FA3610"/>
    <w:rsid w:val="00FA57CD"/>
    <w:rsid w:val="00FB1CEC"/>
    <w:rsid w:val="00FE1120"/>
    <w:rsid w:val="1ED3D63B"/>
    <w:rsid w:val="30049E4F"/>
    <w:rsid w:val="3A1F592E"/>
    <w:rsid w:val="44A55064"/>
    <w:rsid w:val="51279A74"/>
    <w:rsid w:val="67997F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3DAB3"/>
  <w15:chartTrackingRefBased/>
  <w15:docId w15:val="{DC2BF680-4B49-4A09-80EB-F89AA964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7F8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72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724B"/>
  </w:style>
  <w:style w:type="paragraph" w:styleId="Voettekst">
    <w:name w:val="footer"/>
    <w:basedOn w:val="Standaard"/>
    <w:link w:val="VoettekstChar"/>
    <w:uiPriority w:val="99"/>
    <w:unhideWhenUsed/>
    <w:rsid w:val="006672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724B"/>
  </w:style>
  <w:style w:type="paragraph" w:styleId="Lijstalinea">
    <w:name w:val="List Paragraph"/>
    <w:basedOn w:val="Standaard"/>
    <w:uiPriority w:val="34"/>
    <w:qFormat/>
    <w:rsid w:val="002910A2"/>
    <w:pPr>
      <w:ind w:left="720"/>
      <w:contextualSpacing/>
    </w:pPr>
  </w:style>
  <w:style w:type="character" w:styleId="Hyperlink">
    <w:name w:val="Hyperlink"/>
    <w:basedOn w:val="Standaardalinea-lettertype"/>
    <w:uiPriority w:val="99"/>
    <w:unhideWhenUsed/>
    <w:rsid w:val="00A57A6E"/>
    <w:rPr>
      <w:color w:val="0563C1" w:themeColor="hyperlink"/>
      <w:u w:val="single"/>
    </w:rPr>
  </w:style>
  <w:style w:type="character" w:styleId="Onopgelostemelding">
    <w:name w:val="Unresolved Mention"/>
    <w:basedOn w:val="Standaardalinea-lettertype"/>
    <w:uiPriority w:val="99"/>
    <w:semiHidden/>
    <w:unhideWhenUsed/>
    <w:rsid w:val="000A2AE8"/>
    <w:rPr>
      <w:color w:val="605E5C"/>
      <w:shd w:val="clear" w:color="auto" w:fill="E1DFDD"/>
    </w:rPr>
  </w:style>
  <w:style w:type="table" w:styleId="Tabelraster">
    <w:name w:val="Table Grid"/>
    <w:basedOn w:val="Standaardtabel"/>
    <w:rsid w:val="00D07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B7993"/>
    <w:pPr>
      <w:spacing w:after="0" w:line="240" w:lineRule="auto"/>
    </w:pPr>
    <w:rPr>
      <w:rFonts w:ascii="Trinite Roman Wide" w:eastAsia="Calibri" w:hAnsi="Trinite Roman Wide" w:cs="Times New Roman"/>
      <w:szCs w:val="20"/>
      <w:lang w:eastAsia="nl-NL"/>
    </w:rPr>
  </w:style>
  <w:style w:type="table" w:customStyle="1" w:styleId="Tabelraster1">
    <w:name w:val="Tabelraster1"/>
    <w:basedOn w:val="Standaardtabel"/>
    <w:next w:val="Tabelraster"/>
    <w:rsid w:val="003B7993"/>
    <w:pPr>
      <w:spacing w:after="0" w:line="240" w:lineRule="auto"/>
    </w:pPr>
    <w:rPr>
      <w:rFonts w:ascii="Calibri" w:eastAsia="Calibri" w:hAnsi="Calibri"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kennismiddag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909645f-df63-42c5-97f3-85fe4ddfebb7" xsi:nil="true"/>
    <lcf76f155ced4ddcb4097134ff3c332f xmlns="78d30116-8b70-4476-8ee4-3ddd51894e1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48429663E8FE41A0DB9E305CC529EE" ma:contentTypeVersion="16" ma:contentTypeDescription="Een nieuw document maken." ma:contentTypeScope="" ma:versionID="85f941c2c7cc0a837602222e76f75524">
  <xsd:schema xmlns:xsd="http://www.w3.org/2001/XMLSchema" xmlns:xs="http://www.w3.org/2001/XMLSchema" xmlns:p="http://schemas.microsoft.com/office/2006/metadata/properties" xmlns:ns2="78d30116-8b70-4476-8ee4-3ddd51894e10" xmlns:ns3="c909645f-df63-42c5-97f3-85fe4ddfebb7" targetNamespace="http://schemas.microsoft.com/office/2006/metadata/properties" ma:root="true" ma:fieldsID="9a70b86bc0d88ac7887535964cefc340" ns2:_="" ns3:_="">
    <xsd:import namespace="78d30116-8b70-4476-8ee4-3ddd51894e10"/>
    <xsd:import namespace="c909645f-df63-42c5-97f3-85fe4ddfeb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30116-8b70-4476-8ee4-3ddd51894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8301e31-3168-4cd7-a012-104f5cecf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09645f-df63-42c5-97f3-85fe4ddfebb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24f7747-0376-4ffe-aa86-041aff5daff0}" ma:internalName="TaxCatchAll" ma:showField="CatchAllData" ma:web="c909645f-df63-42c5-97f3-85fe4ddfe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D03D5-378A-4248-BA82-75CC86B7905C}">
  <ds:schemaRefs>
    <ds:schemaRef ds:uri="http://schemas.microsoft.com/sharepoint/v3/contenttype/forms"/>
  </ds:schemaRefs>
</ds:datastoreItem>
</file>

<file path=customXml/itemProps2.xml><?xml version="1.0" encoding="utf-8"?>
<ds:datastoreItem xmlns:ds="http://schemas.openxmlformats.org/officeDocument/2006/customXml" ds:itemID="{5DD98882-95FC-4417-9ED6-3767C859F4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C7A015-1826-4104-8BB2-083A6274DC7F}"/>
</file>

<file path=docProps/app.xml><?xml version="1.0" encoding="utf-8"?>
<Properties xmlns="http://schemas.openxmlformats.org/officeDocument/2006/extended-properties" xmlns:vt="http://schemas.openxmlformats.org/officeDocument/2006/docPropsVTypes">
  <Template>Normal</Template>
  <TotalTime>107</TotalTime>
  <Pages>4</Pages>
  <Words>414</Words>
  <Characters>2279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2688</CharactersWithSpaces>
  <SharedDoc>false</SharedDoc>
  <HLinks>
    <vt:vector size="6" baseType="variant">
      <vt:variant>
        <vt:i4>524354</vt:i4>
      </vt:variant>
      <vt:variant>
        <vt:i4>0</vt:i4>
      </vt:variant>
      <vt:variant>
        <vt:i4>0</vt:i4>
      </vt:variant>
      <vt:variant>
        <vt:i4>5</vt:i4>
      </vt:variant>
      <vt:variant>
        <vt:lpwstr>http://www.kennismiddagen.nl/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Melissant</dc:creator>
  <cp:keywords/>
  <dc:description/>
  <cp:lastModifiedBy>Marjoleine Kwak</cp:lastModifiedBy>
  <cp:revision>141</cp:revision>
  <dcterms:created xsi:type="dcterms:W3CDTF">2019-11-16T19:04:00Z</dcterms:created>
  <dcterms:modified xsi:type="dcterms:W3CDTF">2022-07-03T08:23:00Z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0x0101000A48429663E8FE41A0DB9E305CC529EE</vt:lpwstr>
  </property>
</Properties>
</file>