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46DF217B" w14:textId="25DC8BF4" w:rsidR="00D5192C" w:rsidRDefault="00D5192C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192C">
        <w:rPr>
          <w:rFonts w:ascii="Arial" w:hAnsi="Arial" w:cs="Arial"/>
          <w:bCs/>
          <w:sz w:val="20"/>
          <w:szCs w:val="20"/>
        </w:rPr>
        <w:t xml:space="preserve">De Inspectie (IGJ) kan aangekondigd én onaangekondigd een bezoek brengen aan </w:t>
      </w:r>
      <w:r w:rsidR="000440EE">
        <w:rPr>
          <w:rFonts w:ascii="Arial" w:hAnsi="Arial" w:cs="Arial"/>
          <w:bCs/>
          <w:sz w:val="20"/>
          <w:szCs w:val="20"/>
        </w:rPr>
        <w:t xml:space="preserve">een </w:t>
      </w:r>
      <w:r w:rsidRPr="00D5192C">
        <w:rPr>
          <w:rFonts w:ascii="Arial" w:hAnsi="Arial" w:cs="Arial"/>
          <w:bCs/>
          <w:sz w:val="20"/>
          <w:szCs w:val="20"/>
        </w:rPr>
        <w:t>zorgorganisatie</w:t>
      </w:r>
      <w:r>
        <w:rPr>
          <w:rFonts w:ascii="Arial" w:hAnsi="Arial" w:cs="Arial"/>
          <w:bCs/>
          <w:sz w:val="20"/>
          <w:szCs w:val="20"/>
        </w:rPr>
        <w:t>.</w:t>
      </w:r>
    </w:p>
    <w:p w14:paraId="5AC84D4D" w14:textId="44E7E174" w:rsidR="00D5192C" w:rsidRDefault="00D5192C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Bij een aangekondigd bezoek</w:t>
      </w:r>
      <w:r w:rsidR="00CA77E1">
        <w:rPr>
          <w:rFonts w:ascii="Arial" w:hAnsi="Arial" w:cs="Arial"/>
          <w:bCs/>
          <w:sz w:val="20"/>
          <w:szCs w:val="20"/>
        </w:rPr>
        <w:t xml:space="preserve"> is er tijd om medewerkers</w:t>
      </w:r>
      <w:r w:rsidR="00943A62">
        <w:rPr>
          <w:rFonts w:ascii="Arial" w:hAnsi="Arial" w:cs="Arial"/>
          <w:bCs/>
          <w:sz w:val="20"/>
          <w:szCs w:val="20"/>
        </w:rPr>
        <w:t>, verschillende gremia</w:t>
      </w:r>
      <w:r w:rsidR="00CA77E1">
        <w:rPr>
          <w:rFonts w:ascii="Arial" w:hAnsi="Arial" w:cs="Arial"/>
          <w:bCs/>
          <w:sz w:val="20"/>
          <w:szCs w:val="20"/>
        </w:rPr>
        <w:t xml:space="preserve"> en</w:t>
      </w:r>
      <w:r w:rsidR="0094617D">
        <w:rPr>
          <w:rFonts w:ascii="Arial" w:hAnsi="Arial" w:cs="Arial"/>
          <w:bCs/>
          <w:sz w:val="20"/>
          <w:szCs w:val="20"/>
        </w:rPr>
        <w:t xml:space="preserve"> cliënten</w:t>
      </w:r>
      <w:r w:rsidR="00943A62">
        <w:rPr>
          <w:rFonts w:ascii="Arial" w:hAnsi="Arial" w:cs="Arial"/>
          <w:bCs/>
          <w:sz w:val="20"/>
          <w:szCs w:val="20"/>
        </w:rPr>
        <w:t xml:space="preserve"> te informeren en het bezoek voor te bereiden. Bij een onaangekondigd bezoek</w:t>
      </w:r>
      <w:r w:rsidR="00991F74">
        <w:rPr>
          <w:rFonts w:ascii="Arial" w:hAnsi="Arial" w:cs="Arial"/>
          <w:bCs/>
          <w:sz w:val="20"/>
          <w:szCs w:val="20"/>
        </w:rPr>
        <w:t xml:space="preserve"> is het belangrijk te weten wat er van de verschillende medewerkers verwacht mag worden</w:t>
      </w:r>
      <w:r w:rsidR="00B250CC">
        <w:rPr>
          <w:rFonts w:ascii="Arial" w:hAnsi="Arial" w:cs="Arial"/>
          <w:bCs/>
          <w:sz w:val="20"/>
          <w:szCs w:val="20"/>
        </w:rPr>
        <w:t>. Het onderstaande draaiboek is een leidraad, die wellicht inspireert om ook voor jouw zorgorgani</w:t>
      </w:r>
      <w:r w:rsidR="000440EE">
        <w:rPr>
          <w:rFonts w:ascii="Arial" w:hAnsi="Arial" w:cs="Arial"/>
          <w:bCs/>
          <w:sz w:val="20"/>
          <w:szCs w:val="20"/>
        </w:rPr>
        <w:t>satie de verwachtingen helder te hebben of deze nog aan te scherpen.</w:t>
      </w:r>
    </w:p>
    <w:p w14:paraId="07944E23" w14:textId="77777777" w:rsidR="000440EE" w:rsidRPr="00D5192C" w:rsidRDefault="000440EE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EC9CF5" w14:textId="77777777" w:rsidR="000440EE" w:rsidRDefault="0072334B" w:rsidP="00044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192C">
        <w:rPr>
          <w:rFonts w:ascii="Arial" w:hAnsi="Arial" w:cs="Arial"/>
          <w:b/>
          <w:sz w:val="20"/>
          <w:szCs w:val="20"/>
        </w:rPr>
        <w:br/>
      </w:r>
      <w:r w:rsidR="000440EE" w:rsidRPr="00D5192C">
        <w:rPr>
          <w:rFonts w:ascii="Arial" w:hAnsi="Arial" w:cs="Arial"/>
          <w:b/>
          <w:sz w:val="20"/>
          <w:szCs w:val="20"/>
        </w:rPr>
        <w:t>Draaiboek Onaangekondigd Inspectiebezoek (IGJ</w:t>
      </w:r>
    </w:p>
    <w:p w14:paraId="762610C4" w14:textId="5E4E28D6" w:rsidR="00265E83" w:rsidRPr="00D5192C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864B27" w14:textId="4481D0CA" w:rsidR="00753D01" w:rsidRPr="00D5192C" w:rsidRDefault="00753D01" w:rsidP="00753D01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829"/>
        <w:gridCol w:w="2195"/>
      </w:tblGrid>
      <w:tr w:rsidR="001862C7" w:rsidRPr="00D5192C" w14:paraId="4AF1E564" w14:textId="77777777" w:rsidTr="001C40E0">
        <w:tc>
          <w:tcPr>
            <w:tcW w:w="440" w:type="dxa"/>
            <w:shd w:val="clear" w:color="auto" w:fill="auto"/>
            <w:hideMark/>
          </w:tcPr>
          <w:p w14:paraId="42A4C505" w14:textId="77777777" w:rsidR="001862C7" w:rsidRPr="00D5192C" w:rsidRDefault="001862C7" w:rsidP="001C40E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D5192C">
              <w:rPr>
                <w:rFonts w:ascii="Arial" w:eastAsia="Calibri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6829" w:type="dxa"/>
            <w:shd w:val="clear" w:color="auto" w:fill="auto"/>
            <w:hideMark/>
          </w:tcPr>
          <w:p w14:paraId="46272CFA" w14:textId="77777777" w:rsidR="001862C7" w:rsidRPr="00D5192C" w:rsidRDefault="001862C7" w:rsidP="001C40E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b/>
                <w:sz w:val="20"/>
                <w:szCs w:val="20"/>
              </w:rPr>
              <w:t>Actie</w:t>
            </w:r>
          </w:p>
        </w:tc>
        <w:tc>
          <w:tcPr>
            <w:tcW w:w="2195" w:type="dxa"/>
            <w:shd w:val="clear" w:color="auto" w:fill="auto"/>
            <w:hideMark/>
          </w:tcPr>
          <w:p w14:paraId="67F55CB1" w14:textId="77777777" w:rsidR="001862C7" w:rsidRPr="00D5192C" w:rsidRDefault="001862C7" w:rsidP="001C40E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b/>
                <w:sz w:val="20"/>
                <w:szCs w:val="20"/>
              </w:rPr>
              <w:t>Door</w:t>
            </w:r>
          </w:p>
        </w:tc>
      </w:tr>
      <w:tr w:rsidR="001862C7" w:rsidRPr="00D5192C" w14:paraId="2A8E5CC0" w14:textId="77777777" w:rsidTr="001C40E0">
        <w:tc>
          <w:tcPr>
            <w:tcW w:w="440" w:type="dxa"/>
            <w:shd w:val="clear" w:color="auto" w:fill="auto"/>
            <w:hideMark/>
          </w:tcPr>
          <w:p w14:paraId="3CFA072B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829" w:type="dxa"/>
            <w:shd w:val="clear" w:color="auto" w:fill="auto"/>
            <w:hideMark/>
          </w:tcPr>
          <w:p w14:paraId="5EF1CE4B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Inspecteur verwelkomen: </w:t>
            </w:r>
          </w:p>
          <w:p w14:paraId="7D83ECA2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 xml:space="preserve">Verwelkom de inspecteur. </w:t>
            </w:r>
          </w:p>
          <w:p w14:paraId="4919F771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 xml:space="preserve">Vraag naar zijn/haar naam en noteer deze. </w:t>
            </w:r>
          </w:p>
          <w:p w14:paraId="043675CF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 xml:space="preserve">Vraag de inspecteur zich te legitimeren. </w:t>
            </w:r>
          </w:p>
          <w:p w14:paraId="38522BD0" w14:textId="756C9E41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 xml:space="preserve">Vertel de inspecteur wie je </w:t>
            </w:r>
            <w:r w:rsidR="00D765B7">
              <w:rPr>
                <w:rFonts w:ascii="Arial" w:hAnsi="Arial" w:cs="Arial"/>
                <w:sz w:val="20"/>
                <w:szCs w:val="20"/>
              </w:rPr>
              <w:t>gaat</w:t>
            </w:r>
            <w:r w:rsidRPr="00D5192C">
              <w:rPr>
                <w:rFonts w:ascii="Arial" w:hAnsi="Arial" w:cs="Arial"/>
                <w:sz w:val="20"/>
                <w:szCs w:val="20"/>
              </w:rPr>
              <w:t xml:space="preserve"> bellen om hem/haar verder te woord te staan. Bied in de tussentijd drinken en een zitplaats aan. </w:t>
            </w:r>
          </w:p>
          <w:p w14:paraId="4367AB72" w14:textId="534FAB39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>Laat de inspecteur nooit alleen het huis in lopen. Als hij/zij niet wil wachten, loop je mee en noteer je op een notitieblok de punten die hij/zij constateert of meldt. Je vraagt een collega onderstaande stappen te bewaken en uit te voeren.</w:t>
            </w:r>
          </w:p>
        </w:tc>
        <w:tc>
          <w:tcPr>
            <w:tcW w:w="2195" w:type="dxa"/>
            <w:shd w:val="clear" w:color="auto" w:fill="auto"/>
            <w:hideMark/>
          </w:tcPr>
          <w:p w14:paraId="7B2908EE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Degene die de inspecteur ontvangt </w:t>
            </w:r>
          </w:p>
          <w:p w14:paraId="70488E77" w14:textId="01A03E3D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(gastvrouw / receptioniste</w:t>
            </w:r>
            <w:r w:rsidR="00D765B7">
              <w:rPr>
                <w:rFonts w:ascii="Arial" w:eastAsia="Calibri" w:hAnsi="Arial" w:cs="Arial"/>
                <w:sz w:val="20"/>
                <w:szCs w:val="20"/>
              </w:rPr>
              <w:t xml:space="preserve"> / secretaresse</w:t>
            </w:r>
            <w:r w:rsidRPr="00D5192C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1862C7" w:rsidRPr="00D5192C" w14:paraId="295B1933" w14:textId="77777777" w:rsidTr="001C40E0">
        <w:tc>
          <w:tcPr>
            <w:tcW w:w="440" w:type="dxa"/>
            <w:shd w:val="clear" w:color="auto" w:fill="auto"/>
            <w:hideMark/>
          </w:tcPr>
          <w:p w14:paraId="3288EC6C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829" w:type="dxa"/>
            <w:shd w:val="clear" w:color="auto" w:fill="auto"/>
            <w:hideMark/>
          </w:tcPr>
          <w:p w14:paraId="49E2A754" w14:textId="0481BA55" w:rsidR="001862C7" w:rsidRPr="00D5192C" w:rsidRDefault="00A37723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Meld</w:t>
            </w:r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 xml:space="preserve"> de locatiemanager </w:t>
            </w: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(of bij afwezigheid diens waarnemer) </w:t>
            </w:r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 xml:space="preserve">dat er een inspecteur is. </w:t>
            </w:r>
            <w:r w:rsidRPr="00D5192C">
              <w:rPr>
                <w:rFonts w:ascii="Arial" w:eastAsia="Calibri" w:hAnsi="Arial" w:cs="Arial"/>
                <w:sz w:val="20"/>
                <w:szCs w:val="20"/>
              </w:rPr>
              <w:t>Als de wa</w:t>
            </w:r>
            <w:r w:rsidR="00FA6631" w:rsidRPr="00D5192C">
              <w:rPr>
                <w:rFonts w:ascii="Arial" w:eastAsia="Calibri" w:hAnsi="Arial" w:cs="Arial"/>
                <w:sz w:val="20"/>
                <w:szCs w:val="20"/>
              </w:rPr>
              <w:t xml:space="preserve">arnemer </w:t>
            </w:r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>er niet is</w:t>
            </w:r>
            <w:r w:rsidR="00FA6631" w:rsidRPr="00D5192C">
              <w:rPr>
                <w:rFonts w:ascii="Arial" w:eastAsia="Calibri" w:hAnsi="Arial" w:cs="Arial"/>
                <w:sz w:val="20"/>
                <w:szCs w:val="20"/>
              </w:rPr>
              <w:t>, neem dan contact op met</w:t>
            </w:r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>dagverantwoordelijke</w:t>
            </w:r>
            <w:proofErr w:type="spellEnd"/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 xml:space="preserve"> verpleegkundige</w:t>
            </w:r>
            <w:r w:rsidR="00FA6631" w:rsidRPr="00D519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FA6631" w:rsidRPr="00D519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62C7" w:rsidRPr="00D5192C">
              <w:rPr>
                <w:rFonts w:ascii="Arial" w:eastAsia="Calibri" w:hAnsi="Arial" w:cs="Arial"/>
                <w:sz w:val="20"/>
                <w:szCs w:val="20"/>
              </w:rPr>
              <w:t>verzorgende IG.</w:t>
            </w:r>
          </w:p>
        </w:tc>
        <w:tc>
          <w:tcPr>
            <w:tcW w:w="2195" w:type="dxa"/>
            <w:shd w:val="clear" w:color="auto" w:fill="auto"/>
            <w:hideMark/>
          </w:tcPr>
          <w:p w14:paraId="173A0EEB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Degene die de inspecteur ontvangt </w:t>
            </w:r>
          </w:p>
        </w:tc>
      </w:tr>
      <w:tr w:rsidR="001862C7" w:rsidRPr="00D5192C" w14:paraId="4AC8B9C8" w14:textId="77777777" w:rsidTr="001C40E0">
        <w:tc>
          <w:tcPr>
            <w:tcW w:w="440" w:type="dxa"/>
            <w:shd w:val="clear" w:color="auto" w:fill="auto"/>
            <w:hideMark/>
          </w:tcPr>
          <w:p w14:paraId="26E28C7A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829" w:type="dxa"/>
            <w:shd w:val="clear" w:color="auto" w:fill="auto"/>
            <w:hideMark/>
          </w:tcPr>
          <w:p w14:paraId="5C33DAB8" w14:textId="19ED1B0D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Informe</w:t>
            </w:r>
            <w:r w:rsidR="0086545B" w:rsidRPr="00D5192C">
              <w:rPr>
                <w:rFonts w:ascii="Arial" w:eastAsia="Calibri" w:hAnsi="Arial" w:cs="Arial"/>
                <w:sz w:val="20"/>
                <w:szCs w:val="20"/>
              </w:rPr>
              <w:t>er de</w:t>
            </w:r>
            <w:r w:rsidR="00885BB2">
              <w:rPr>
                <w:rFonts w:ascii="Arial" w:eastAsia="Calibri" w:hAnsi="Arial" w:cs="Arial"/>
                <w:sz w:val="20"/>
                <w:szCs w:val="20"/>
              </w:rPr>
              <w:t xml:space="preserve"> bestuurder</w:t>
            </w:r>
            <w:r w:rsidR="0086545B" w:rsidRPr="00D519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en </w:t>
            </w:r>
            <w:r w:rsidRPr="00D519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manager kwaliteitsbeleid </w:t>
            </w:r>
          </w:p>
        </w:tc>
        <w:tc>
          <w:tcPr>
            <w:tcW w:w="2195" w:type="dxa"/>
            <w:shd w:val="clear" w:color="auto" w:fill="auto"/>
            <w:hideMark/>
          </w:tcPr>
          <w:p w14:paraId="4C5A99BD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Degene die de inspecteur ontvangt</w:t>
            </w:r>
          </w:p>
        </w:tc>
      </w:tr>
      <w:tr w:rsidR="00A72BAA" w:rsidRPr="00D5192C" w14:paraId="10CB595F" w14:textId="77777777" w:rsidTr="001C40E0">
        <w:tc>
          <w:tcPr>
            <w:tcW w:w="440" w:type="dxa"/>
            <w:shd w:val="clear" w:color="auto" w:fill="auto"/>
          </w:tcPr>
          <w:p w14:paraId="6D48E3DB" w14:textId="29803ED8" w:rsidR="00A72BAA" w:rsidRPr="00D5192C" w:rsidRDefault="00A72BAA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3a</w:t>
            </w:r>
          </w:p>
        </w:tc>
        <w:tc>
          <w:tcPr>
            <w:tcW w:w="6829" w:type="dxa"/>
            <w:shd w:val="clear" w:color="auto" w:fill="auto"/>
          </w:tcPr>
          <w:p w14:paraId="205A41A5" w14:textId="244DA206" w:rsidR="00A72BAA" w:rsidRPr="00D5192C" w:rsidRDefault="00A72BAA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r w:rsidR="00885BB2">
              <w:rPr>
                <w:rFonts w:ascii="Arial" w:eastAsia="Calibri" w:hAnsi="Arial" w:cs="Arial"/>
                <w:sz w:val="20"/>
                <w:szCs w:val="20"/>
              </w:rPr>
              <w:t>bestuurder</w:t>
            </w: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 informeert de voorzitter van de Raad van Toezicht</w:t>
            </w:r>
            <w:r w:rsidR="00885BB2">
              <w:rPr>
                <w:rFonts w:ascii="Arial" w:eastAsia="Calibri" w:hAnsi="Arial" w:cs="Arial"/>
                <w:sz w:val="20"/>
                <w:szCs w:val="20"/>
              </w:rPr>
              <w:t xml:space="preserve"> en het managementteam</w:t>
            </w:r>
          </w:p>
        </w:tc>
        <w:tc>
          <w:tcPr>
            <w:tcW w:w="2195" w:type="dxa"/>
            <w:shd w:val="clear" w:color="auto" w:fill="auto"/>
          </w:tcPr>
          <w:p w14:paraId="41951ECC" w14:textId="3298BE16" w:rsidR="00A72BAA" w:rsidRPr="00D5192C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Bestuurder</w:t>
            </w:r>
          </w:p>
        </w:tc>
      </w:tr>
      <w:tr w:rsidR="001862C7" w:rsidRPr="00D5192C" w14:paraId="395E2131" w14:textId="77777777" w:rsidTr="001C40E0">
        <w:tc>
          <w:tcPr>
            <w:tcW w:w="440" w:type="dxa"/>
            <w:shd w:val="clear" w:color="auto" w:fill="auto"/>
          </w:tcPr>
          <w:p w14:paraId="118C0A7F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829" w:type="dxa"/>
            <w:shd w:val="clear" w:color="auto" w:fill="auto"/>
          </w:tcPr>
          <w:p w14:paraId="447B5FA3" w14:textId="6222BF31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Wanneer er sprake is van </w:t>
            </w:r>
            <w:r w:rsidR="00EB1190" w:rsidRPr="00D5192C">
              <w:rPr>
                <w:rFonts w:ascii="Arial" w:eastAsia="Calibri" w:hAnsi="Arial" w:cs="Arial"/>
                <w:sz w:val="20"/>
                <w:szCs w:val="20"/>
              </w:rPr>
              <w:t>waarneming</w:t>
            </w: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 komt deze waarnemer direct naar de locatie</w:t>
            </w:r>
          </w:p>
        </w:tc>
        <w:tc>
          <w:tcPr>
            <w:tcW w:w="2195" w:type="dxa"/>
            <w:shd w:val="clear" w:color="auto" w:fill="auto"/>
          </w:tcPr>
          <w:p w14:paraId="4C10BE37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Waarnemende locatiemanager</w:t>
            </w:r>
          </w:p>
        </w:tc>
      </w:tr>
      <w:tr w:rsidR="001862C7" w:rsidRPr="00D5192C" w14:paraId="182E60E8" w14:textId="77777777" w:rsidTr="001C40E0">
        <w:tc>
          <w:tcPr>
            <w:tcW w:w="440" w:type="dxa"/>
            <w:shd w:val="clear" w:color="auto" w:fill="auto"/>
            <w:hideMark/>
          </w:tcPr>
          <w:p w14:paraId="6B2C2D24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829" w:type="dxa"/>
            <w:shd w:val="clear" w:color="auto" w:fill="auto"/>
            <w:hideMark/>
          </w:tcPr>
          <w:p w14:paraId="18CC9DD7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De inspecteur begeleiden en diens vragen zo goed mogelijk beantwoorden. </w:t>
            </w:r>
          </w:p>
          <w:p w14:paraId="7CCFF9F9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Indien documenten of antwoorden niet direct beschikbaar zijn, spreek dan af wanneer de inspecteur deze zal ontvangen, liefst nog tijdens het bezoek. </w:t>
            </w:r>
          </w:p>
          <w:p w14:paraId="51B5C07D" w14:textId="71DF74C4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Indien de inspecteur zorginhoudelijke vragen heeft, verwijs deze dan door aan de teamleider of coördinerend verzorgende.</w:t>
            </w:r>
          </w:p>
          <w:p w14:paraId="44A65F24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Bij het voorstellen aan de inspecteurs je naam en functie benoemen.</w:t>
            </w:r>
          </w:p>
        </w:tc>
        <w:tc>
          <w:tcPr>
            <w:tcW w:w="2195" w:type="dxa"/>
            <w:shd w:val="clear" w:color="auto" w:fill="auto"/>
          </w:tcPr>
          <w:p w14:paraId="3D9CB8DA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Locatiemanager en teamleider/ </w:t>
            </w:r>
            <w:proofErr w:type="spellStart"/>
            <w:r w:rsidRPr="00D5192C">
              <w:rPr>
                <w:rFonts w:ascii="Arial" w:eastAsia="Calibri" w:hAnsi="Arial" w:cs="Arial"/>
                <w:sz w:val="20"/>
                <w:szCs w:val="20"/>
              </w:rPr>
              <w:t>dagverantwoordelijke</w:t>
            </w:r>
            <w:proofErr w:type="spellEnd"/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06C55B1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Verzamelen van documenten i.o.m. Manager kwaliteitsbeleid</w:t>
            </w:r>
          </w:p>
          <w:p w14:paraId="4B5BB4A8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lastRenderedPageBreak/>
              <w:t>Iedereen die contact heeft met de inspecteur</w:t>
            </w:r>
          </w:p>
        </w:tc>
      </w:tr>
      <w:tr w:rsidR="001862C7" w:rsidRPr="00D5192C" w14:paraId="50E0B055" w14:textId="77777777" w:rsidTr="001C40E0">
        <w:tc>
          <w:tcPr>
            <w:tcW w:w="440" w:type="dxa"/>
            <w:shd w:val="clear" w:color="auto" w:fill="auto"/>
            <w:hideMark/>
          </w:tcPr>
          <w:p w14:paraId="46486FE2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829" w:type="dxa"/>
            <w:shd w:val="clear" w:color="auto" w:fill="auto"/>
            <w:hideMark/>
          </w:tcPr>
          <w:p w14:paraId="63F91581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Geef indien van toepassing inzage in documenten / </w:t>
            </w:r>
            <w:proofErr w:type="spellStart"/>
            <w:r w:rsidRPr="00D5192C">
              <w:rPr>
                <w:rFonts w:ascii="Arial" w:eastAsia="Calibri" w:hAnsi="Arial" w:cs="Arial"/>
                <w:sz w:val="20"/>
                <w:szCs w:val="20"/>
              </w:rPr>
              <w:t>zorgleefplannen</w:t>
            </w:r>
            <w:proofErr w:type="spellEnd"/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65BADEFC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Inspecteurs dienen te tekenen voor vertrouwelijkheid.</w:t>
            </w:r>
          </w:p>
          <w:p w14:paraId="4D0963AE" w14:textId="77777777" w:rsidR="001862C7" w:rsidRPr="00D5192C" w:rsidRDefault="001862C7" w:rsidP="001C40E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i/>
                <w:sz w:val="20"/>
                <w:szCs w:val="20"/>
              </w:rPr>
              <w:t>Inzage in cliëntgegevens (zoals een zorgdossier) mag alleen met toestemming van de cliënt of diens vertegenwoordiger!</w:t>
            </w:r>
          </w:p>
          <w:p w14:paraId="7C41E6E5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Handel verder zoals vermeld onder 5.</w:t>
            </w:r>
          </w:p>
          <w:p w14:paraId="0743D37C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014EBED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Teamleider of EVV </w:t>
            </w:r>
          </w:p>
          <w:p w14:paraId="4DABBF8F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evt. i.o.m. Manager kwaliteitsbeleid</w:t>
            </w:r>
          </w:p>
        </w:tc>
      </w:tr>
      <w:tr w:rsidR="001862C7" w:rsidRPr="00D5192C" w14:paraId="493322B1" w14:textId="77777777" w:rsidTr="001C40E0">
        <w:tc>
          <w:tcPr>
            <w:tcW w:w="440" w:type="dxa"/>
            <w:shd w:val="clear" w:color="auto" w:fill="auto"/>
            <w:hideMark/>
          </w:tcPr>
          <w:p w14:paraId="56D98F7C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6829" w:type="dxa"/>
            <w:shd w:val="clear" w:color="auto" w:fill="auto"/>
            <w:hideMark/>
          </w:tcPr>
          <w:p w14:paraId="73626362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Afronding bezoek:</w:t>
            </w:r>
          </w:p>
          <w:p w14:paraId="208B908D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>Maak samen met de inspecteur een samenvatting van geconstateerde feiten en gemaakte afspraken.</w:t>
            </w:r>
          </w:p>
          <w:p w14:paraId="25354512" w14:textId="2F82816E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 xml:space="preserve">Vraag wanneer een rapportage/verslag </w:t>
            </w:r>
            <w:r w:rsidR="00FE27FE" w:rsidRPr="00D5192C">
              <w:rPr>
                <w:rFonts w:ascii="Arial" w:hAnsi="Arial" w:cs="Arial"/>
                <w:sz w:val="20"/>
                <w:szCs w:val="20"/>
              </w:rPr>
              <w:t>volgt.</w:t>
            </w:r>
          </w:p>
          <w:p w14:paraId="07A780D6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>Begeleid de inspecteur tot buiten de deur.</w:t>
            </w:r>
          </w:p>
        </w:tc>
        <w:tc>
          <w:tcPr>
            <w:tcW w:w="2195" w:type="dxa"/>
            <w:shd w:val="clear" w:color="auto" w:fill="auto"/>
            <w:hideMark/>
          </w:tcPr>
          <w:p w14:paraId="4006352F" w14:textId="1BA54B9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Locatiemanager, </w:t>
            </w:r>
            <w:proofErr w:type="spellStart"/>
            <w:r w:rsidR="00F21162">
              <w:rPr>
                <w:rFonts w:ascii="Arial" w:eastAsia="Calibri" w:hAnsi="Arial" w:cs="Arial"/>
                <w:sz w:val="20"/>
                <w:szCs w:val="20"/>
              </w:rPr>
              <w:t>betuurder</w:t>
            </w:r>
            <w:proofErr w:type="spellEnd"/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 en Manager kwaliteitsbeleid</w:t>
            </w:r>
          </w:p>
        </w:tc>
      </w:tr>
      <w:tr w:rsidR="001862C7" w:rsidRPr="00D5192C" w14:paraId="773653C6" w14:textId="77777777" w:rsidTr="001C40E0">
        <w:tc>
          <w:tcPr>
            <w:tcW w:w="440" w:type="dxa"/>
            <w:shd w:val="clear" w:color="auto" w:fill="auto"/>
            <w:hideMark/>
          </w:tcPr>
          <w:p w14:paraId="49C6B93E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6829" w:type="dxa"/>
            <w:shd w:val="clear" w:color="auto" w:fill="auto"/>
            <w:hideMark/>
          </w:tcPr>
          <w:p w14:paraId="67BD4A4D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Licht de volgende personen in over de inhoud van punt 6:</w:t>
            </w:r>
          </w:p>
          <w:p w14:paraId="63D85073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>MT, mede-locatiemanagers</w:t>
            </w:r>
          </w:p>
          <w:p w14:paraId="7C933BDE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>manager PR en communicatie</w:t>
            </w:r>
          </w:p>
          <w:p w14:paraId="376CA9A9" w14:textId="77777777" w:rsidR="001862C7" w:rsidRPr="00D5192C" w:rsidRDefault="001862C7" w:rsidP="001862C7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192C">
              <w:rPr>
                <w:rFonts w:ascii="Arial" w:hAnsi="Arial" w:cs="Arial"/>
                <w:sz w:val="20"/>
                <w:szCs w:val="20"/>
              </w:rPr>
              <w:t>medewerkers van de locatie</w:t>
            </w:r>
          </w:p>
        </w:tc>
        <w:tc>
          <w:tcPr>
            <w:tcW w:w="2195" w:type="dxa"/>
            <w:shd w:val="clear" w:color="auto" w:fill="auto"/>
            <w:hideMark/>
          </w:tcPr>
          <w:p w14:paraId="5EB59587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Locatiemanager</w:t>
            </w:r>
          </w:p>
        </w:tc>
      </w:tr>
      <w:tr w:rsidR="00A72BAA" w:rsidRPr="00D5192C" w14:paraId="397CDFC0" w14:textId="77777777" w:rsidTr="001C40E0">
        <w:tc>
          <w:tcPr>
            <w:tcW w:w="440" w:type="dxa"/>
            <w:shd w:val="clear" w:color="auto" w:fill="auto"/>
          </w:tcPr>
          <w:p w14:paraId="06CA59B4" w14:textId="5B454FA1" w:rsidR="00A72BAA" w:rsidRPr="00D5192C" w:rsidRDefault="00A72BAA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8a</w:t>
            </w:r>
          </w:p>
        </w:tc>
        <w:tc>
          <w:tcPr>
            <w:tcW w:w="6829" w:type="dxa"/>
            <w:shd w:val="clear" w:color="auto" w:fill="auto"/>
          </w:tcPr>
          <w:p w14:paraId="1BDFF475" w14:textId="4E02DBE9" w:rsidR="00A72BAA" w:rsidRPr="00D5192C" w:rsidRDefault="00A72BAA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r w:rsidR="00F21162">
              <w:rPr>
                <w:rFonts w:ascii="Arial" w:eastAsia="Calibri" w:hAnsi="Arial" w:cs="Arial"/>
                <w:sz w:val="20"/>
                <w:szCs w:val="20"/>
              </w:rPr>
              <w:t>bestuurder</w:t>
            </w: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 geeft een terugkoppeling aan de Raad van Toezicht</w:t>
            </w:r>
            <w:r w:rsidR="00843B39" w:rsidRPr="00D5192C">
              <w:rPr>
                <w:rFonts w:ascii="Arial" w:eastAsia="Calibri" w:hAnsi="Arial" w:cs="Arial"/>
                <w:sz w:val="20"/>
                <w:szCs w:val="20"/>
              </w:rPr>
              <w:t>, Cliëntenraad, Ondernemingsraad en managementteam</w:t>
            </w:r>
          </w:p>
        </w:tc>
        <w:tc>
          <w:tcPr>
            <w:tcW w:w="2195" w:type="dxa"/>
            <w:shd w:val="clear" w:color="auto" w:fill="auto"/>
          </w:tcPr>
          <w:p w14:paraId="79B1EA77" w14:textId="55144283" w:rsidR="00A72BAA" w:rsidRPr="00D5192C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Bestuurder</w:t>
            </w:r>
          </w:p>
        </w:tc>
      </w:tr>
      <w:tr w:rsidR="001862C7" w:rsidRPr="00D5192C" w14:paraId="637D3045" w14:textId="77777777" w:rsidTr="001C40E0">
        <w:tc>
          <w:tcPr>
            <w:tcW w:w="440" w:type="dxa"/>
            <w:shd w:val="clear" w:color="auto" w:fill="auto"/>
            <w:hideMark/>
          </w:tcPr>
          <w:p w14:paraId="7A38DD2B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6829" w:type="dxa"/>
            <w:shd w:val="clear" w:color="auto" w:fill="auto"/>
            <w:hideMark/>
          </w:tcPr>
          <w:p w14:paraId="7289BFC4" w14:textId="77777777" w:rsidR="001862C7" w:rsidRPr="00D5192C" w:rsidRDefault="001862C7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192C">
              <w:rPr>
                <w:rFonts w:ascii="Arial" w:eastAsia="Calibri" w:hAnsi="Arial" w:cs="Arial"/>
                <w:sz w:val="20"/>
                <w:szCs w:val="20"/>
              </w:rPr>
              <w:t xml:space="preserve">Indien de instelling onder verscherpt toezicht wordt gesteld, tevens de Raad van Toezicht direct op de hoogte brengen. </w:t>
            </w:r>
          </w:p>
        </w:tc>
        <w:tc>
          <w:tcPr>
            <w:tcW w:w="2195" w:type="dxa"/>
            <w:shd w:val="clear" w:color="auto" w:fill="auto"/>
            <w:hideMark/>
          </w:tcPr>
          <w:p w14:paraId="298EB9DE" w14:textId="1C556B12" w:rsidR="001862C7" w:rsidRPr="00D5192C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Bestuurder</w:t>
            </w:r>
          </w:p>
        </w:tc>
      </w:tr>
    </w:tbl>
    <w:p w14:paraId="347896AA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Y="15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829"/>
        <w:gridCol w:w="2195"/>
      </w:tblGrid>
      <w:tr w:rsidR="00F21162" w:rsidRPr="00F720DA" w14:paraId="469F1525" w14:textId="77777777" w:rsidTr="001C40E0">
        <w:tc>
          <w:tcPr>
            <w:tcW w:w="440" w:type="dxa"/>
            <w:shd w:val="clear" w:color="auto" w:fill="auto"/>
            <w:hideMark/>
          </w:tcPr>
          <w:p w14:paraId="5A788CE6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6829" w:type="dxa"/>
            <w:shd w:val="clear" w:color="auto" w:fill="auto"/>
            <w:hideMark/>
          </w:tcPr>
          <w:p w14:paraId="5DC23FAD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Eerstvolgende werkdag: verzamelen van beloofde / relevante documentatie, in overleg met:</w:t>
            </w:r>
          </w:p>
          <w:p w14:paraId="0011ADD0" w14:textId="058DE8F8" w:rsidR="00F21162" w:rsidRPr="00F720DA" w:rsidRDefault="00586932" w:rsidP="00F21162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managementteam</w:t>
            </w:r>
          </w:p>
          <w:p w14:paraId="4145AF7F" w14:textId="302F1A08" w:rsidR="00F21162" w:rsidRPr="00F720DA" w:rsidRDefault="00F21162" w:rsidP="00F21162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20DA">
              <w:rPr>
                <w:rFonts w:ascii="Arial" w:hAnsi="Arial" w:cs="Arial"/>
                <w:sz w:val="20"/>
                <w:szCs w:val="20"/>
              </w:rPr>
              <w:t>specialist (indien van toepassing)</w:t>
            </w:r>
          </w:p>
          <w:p w14:paraId="296A780D" w14:textId="77777777" w:rsidR="00F21162" w:rsidRPr="00F720DA" w:rsidRDefault="00F21162" w:rsidP="00F21162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20DA">
              <w:rPr>
                <w:rFonts w:ascii="Arial" w:hAnsi="Arial" w:cs="Arial"/>
                <w:sz w:val="20"/>
                <w:szCs w:val="20"/>
              </w:rPr>
              <w:t>manager kwaliteitsbeleid</w:t>
            </w:r>
          </w:p>
        </w:tc>
        <w:tc>
          <w:tcPr>
            <w:tcW w:w="2195" w:type="dxa"/>
            <w:shd w:val="clear" w:color="auto" w:fill="auto"/>
            <w:hideMark/>
          </w:tcPr>
          <w:p w14:paraId="748C54D3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 xml:space="preserve">Locatiemanager </w:t>
            </w:r>
          </w:p>
        </w:tc>
      </w:tr>
      <w:tr w:rsidR="00F21162" w:rsidRPr="00F720DA" w14:paraId="270839E0" w14:textId="77777777" w:rsidTr="001C40E0">
        <w:tc>
          <w:tcPr>
            <w:tcW w:w="440" w:type="dxa"/>
            <w:shd w:val="clear" w:color="auto" w:fill="auto"/>
          </w:tcPr>
          <w:p w14:paraId="5FFAF4E5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6829" w:type="dxa"/>
            <w:shd w:val="clear" w:color="auto" w:fill="auto"/>
          </w:tcPr>
          <w:p w14:paraId="3991E7D5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 xml:space="preserve">Als de inspectie om informatie verzoekt, wordt het document in hard copy verstrekt, </w:t>
            </w:r>
            <w:r w:rsidRPr="00F720DA">
              <w:rPr>
                <w:rFonts w:ascii="Arial" w:eastAsia="Calibri" w:hAnsi="Arial" w:cs="Arial"/>
                <w:sz w:val="20"/>
                <w:szCs w:val="20"/>
                <w:u w:val="single"/>
              </w:rPr>
              <w:t>niet</w:t>
            </w:r>
            <w:r w:rsidRPr="00F720DA">
              <w:rPr>
                <w:rFonts w:ascii="Arial" w:eastAsia="Calibri" w:hAnsi="Arial" w:cs="Arial"/>
                <w:sz w:val="20"/>
                <w:szCs w:val="20"/>
              </w:rPr>
              <w:t xml:space="preserve"> digitaal. </w:t>
            </w:r>
            <w:r w:rsidRPr="00F720DA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720DA">
              <w:rPr>
                <w:rFonts w:ascii="Arial" w:eastAsia="Calibri" w:hAnsi="Arial" w:cs="Arial"/>
                <w:sz w:val="20"/>
                <w:szCs w:val="20"/>
              </w:rPr>
              <w:br/>
              <w:t xml:space="preserve">Er wordt vastgelegd welke documenten aan de inspectie zijn verstrekt. </w:t>
            </w:r>
          </w:p>
          <w:p w14:paraId="2D77ACC6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Digitale informatie kan op grond van de Wet Openbaarheid van bestuur worden opgevraagd.</w:t>
            </w:r>
          </w:p>
        </w:tc>
        <w:tc>
          <w:tcPr>
            <w:tcW w:w="2195" w:type="dxa"/>
            <w:shd w:val="clear" w:color="auto" w:fill="auto"/>
          </w:tcPr>
          <w:p w14:paraId="632BEBF6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Locatiemanager</w:t>
            </w:r>
          </w:p>
        </w:tc>
      </w:tr>
      <w:tr w:rsidR="00F21162" w:rsidRPr="00F720DA" w14:paraId="6B0E421C" w14:textId="77777777" w:rsidTr="001C40E0">
        <w:tc>
          <w:tcPr>
            <w:tcW w:w="440" w:type="dxa"/>
            <w:shd w:val="clear" w:color="auto" w:fill="auto"/>
            <w:hideMark/>
          </w:tcPr>
          <w:p w14:paraId="01A1035F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6829" w:type="dxa"/>
            <w:shd w:val="clear" w:color="auto" w:fill="auto"/>
            <w:hideMark/>
          </w:tcPr>
          <w:p w14:paraId="190B0172" w14:textId="1043AB61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 xml:space="preserve">Opgevraagde documentatie </w:t>
            </w:r>
            <w:r w:rsidR="00526A10">
              <w:rPr>
                <w:rFonts w:ascii="Arial" w:eastAsia="Calibri" w:hAnsi="Arial" w:cs="Arial"/>
                <w:sz w:val="20"/>
                <w:szCs w:val="20"/>
              </w:rPr>
              <w:t xml:space="preserve">(beveiligd) </w:t>
            </w:r>
            <w:r w:rsidRPr="00F720DA">
              <w:rPr>
                <w:rFonts w:ascii="Arial" w:eastAsia="Calibri" w:hAnsi="Arial" w:cs="Arial"/>
                <w:sz w:val="20"/>
                <w:szCs w:val="20"/>
              </w:rPr>
              <w:t xml:space="preserve">verzenden naar inspectie en samen met begeleidende brief/mail, opslaan in digitaal archief. </w:t>
            </w:r>
          </w:p>
        </w:tc>
        <w:tc>
          <w:tcPr>
            <w:tcW w:w="2195" w:type="dxa"/>
            <w:shd w:val="clear" w:color="auto" w:fill="auto"/>
            <w:hideMark/>
          </w:tcPr>
          <w:p w14:paraId="56433327" w14:textId="642B7EF9" w:rsidR="00F21162" w:rsidRPr="00F720DA" w:rsidRDefault="0058693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bestuurssecretariaat</w:t>
            </w:r>
          </w:p>
        </w:tc>
      </w:tr>
      <w:tr w:rsidR="00F21162" w:rsidRPr="00F720DA" w14:paraId="54A9DA8C" w14:textId="77777777" w:rsidTr="001C40E0">
        <w:tc>
          <w:tcPr>
            <w:tcW w:w="440" w:type="dxa"/>
            <w:shd w:val="clear" w:color="auto" w:fill="auto"/>
            <w:hideMark/>
          </w:tcPr>
          <w:p w14:paraId="1D0B13BA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6829" w:type="dxa"/>
            <w:shd w:val="clear" w:color="auto" w:fill="auto"/>
            <w:hideMark/>
          </w:tcPr>
          <w:p w14:paraId="4D007B3F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 xml:space="preserve">Bij ontvangst van de concept-rapportage, deze zorgvuldig bekijken op evt. onjuistheden. Reactie voorbereiden namens de bestuurder. </w:t>
            </w:r>
          </w:p>
        </w:tc>
        <w:tc>
          <w:tcPr>
            <w:tcW w:w="2195" w:type="dxa"/>
            <w:shd w:val="clear" w:color="auto" w:fill="auto"/>
            <w:hideMark/>
          </w:tcPr>
          <w:p w14:paraId="2684EDF7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Manager kwaliteitsbeleid</w:t>
            </w:r>
          </w:p>
        </w:tc>
      </w:tr>
      <w:tr w:rsidR="00F21162" w:rsidRPr="00F720DA" w14:paraId="3D90B5E4" w14:textId="77777777" w:rsidTr="001C40E0">
        <w:tc>
          <w:tcPr>
            <w:tcW w:w="440" w:type="dxa"/>
            <w:shd w:val="clear" w:color="auto" w:fill="auto"/>
            <w:hideMark/>
          </w:tcPr>
          <w:p w14:paraId="13320115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6829" w:type="dxa"/>
            <w:shd w:val="clear" w:color="auto" w:fill="auto"/>
            <w:hideMark/>
          </w:tcPr>
          <w:p w14:paraId="00603C67" w14:textId="77777777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>Verstuur de reactie (dan wel ontvangstbevestiging) naar de inspectie en sla deze tevens op in het digitale archief.</w:t>
            </w:r>
          </w:p>
        </w:tc>
        <w:tc>
          <w:tcPr>
            <w:tcW w:w="2195" w:type="dxa"/>
            <w:shd w:val="clear" w:color="auto" w:fill="auto"/>
            <w:hideMark/>
          </w:tcPr>
          <w:p w14:paraId="06F9F09F" w14:textId="70F5692E" w:rsidR="00F21162" w:rsidRPr="00F720DA" w:rsidRDefault="00F21162" w:rsidP="001C40E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20DA">
              <w:rPr>
                <w:rFonts w:ascii="Arial" w:eastAsia="Calibri" w:hAnsi="Arial" w:cs="Arial"/>
                <w:sz w:val="20"/>
                <w:szCs w:val="20"/>
              </w:rPr>
              <w:t xml:space="preserve">Manager kwaliteitsbeleid i.o.m. </w:t>
            </w:r>
            <w:r w:rsidR="00526A10">
              <w:rPr>
                <w:rFonts w:ascii="Arial" w:eastAsia="Calibri" w:hAnsi="Arial" w:cs="Arial"/>
                <w:sz w:val="20"/>
                <w:szCs w:val="20"/>
              </w:rPr>
              <w:t>bestuurssecretariaat</w:t>
            </w:r>
          </w:p>
        </w:tc>
      </w:tr>
    </w:tbl>
    <w:p w14:paraId="17EB5DF9" w14:textId="2D1ADCF2" w:rsidR="00B362FA" w:rsidRDefault="00B362FA" w:rsidP="00F20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66724B">
      <w:headerReference w:type="default" r:id="rId10"/>
      <w:footerReference w:type="default" r:id="rId11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4991" w14:textId="77777777" w:rsidR="00E62DB7" w:rsidRDefault="00E62DB7" w:rsidP="0066724B">
      <w:pPr>
        <w:spacing w:after="0" w:line="240" w:lineRule="auto"/>
      </w:pPr>
      <w:r>
        <w:separator/>
      </w:r>
    </w:p>
  </w:endnote>
  <w:endnote w:type="continuationSeparator" w:id="0">
    <w:p w14:paraId="1D4F4808" w14:textId="77777777" w:rsidR="00E62DB7" w:rsidRDefault="00E62DB7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884F" w14:textId="02E73FB4" w:rsidR="00A57A6E" w:rsidRPr="00B538EC" w:rsidRDefault="00E62DB7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A909" w14:textId="77777777" w:rsidR="00E62DB7" w:rsidRDefault="00E62DB7" w:rsidP="0066724B">
      <w:pPr>
        <w:spacing w:after="0" w:line="240" w:lineRule="auto"/>
      </w:pPr>
      <w:r>
        <w:separator/>
      </w:r>
    </w:p>
  </w:footnote>
  <w:footnote w:type="continuationSeparator" w:id="0">
    <w:p w14:paraId="79A13FDE" w14:textId="77777777" w:rsidR="00E62DB7" w:rsidRDefault="00E62DB7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049F391A" w:rsidR="002910A2" w:rsidRPr="00D12897" w:rsidRDefault="00D26667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Juni 2022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32A"/>
    <w:multiLevelType w:val="hybridMultilevel"/>
    <w:tmpl w:val="8362C35E"/>
    <w:lvl w:ilvl="0" w:tplc="B85C43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059916">
    <w:abstractNumId w:val="1"/>
  </w:num>
  <w:num w:numId="2" w16cid:durableId="2052685051">
    <w:abstractNumId w:val="3"/>
  </w:num>
  <w:num w:numId="3" w16cid:durableId="1932156212">
    <w:abstractNumId w:val="4"/>
  </w:num>
  <w:num w:numId="4" w16cid:durableId="2012951627">
    <w:abstractNumId w:val="2"/>
  </w:num>
  <w:num w:numId="5" w16cid:durableId="121211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440EE"/>
    <w:rsid w:val="000544F0"/>
    <w:rsid w:val="00056EAD"/>
    <w:rsid w:val="00057704"/>
    <w:rsid w:val="000A2AE8"/>
    <w:rsid w:val="000E7D9E"/>
    <w:rsid w:val="00120AF7"/>
    <w:rsid w:val="00131E3F"/>
    <w:rsid w:val="0015630B"/>
    <w:rsid w:val="00161A73"/>
    <w:rsid w:val="001862C7"/>
    <w:rsid w:val="00201D5F"/>
    <w:rsid w:val="00243DEE"/>
    <w:rsid w:val="00265E83"/>
    <w:rsid w:val="002910A2"/>
    <w:rsid w:val="002D7F84"/>
    <w:rsid w:val="002E0E82"/>
    <w:rsid w:val="00317C56"/>
    <w:rsid w:val="00372A96"/>
    <w:rsid w:val="00375B68"/>
    <w:rsid w:val="00382EAB"/>
    <w:rsid w:val="00393C3D"/>
    <w:rsid w:val="003A1BF1"/>
    <w:rsid w:val="003A768C"/>
    <w:rsid w:val="003B5181"/>
    <w:rsid w:val="003B6830"/>
    <w:rsid w:val="003B7993"/>
    <w:rsid w:val="003B7DAB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5016B7"/>
    <w:rsid w:val="00526A10"/>
    <w:rsid w:val="00577FC9"/>
    <w:rsid w:val="00586932"/>
    <w:rsid w:val="00591414"/>
    <w:rsid w:val="005B2AE9"/>
    <w:rsid w:val="005B4393"/>
    <w:rsid w:val="0066724B"/>
    <w:rsid w:val="00684AF2"/>
    <w:rsid w:val="006B5C2D"/>
    <w:rsid w:val="006B6508"/>
    <w:rsid w:val="006C5811"/>
    <w:rsid w:val="00720C13"/>
    <w:rsid w:val="0072334B"/>
    <w:rsid w:val="00753D01"/>
    <w:rsid w:val="00775E50"/>
    <w:rsid w:val="007764B9"/>
    <w:rsid w:val="007C1349"/>
    <w:rsid w:val="007C5A9E"/>
    <w:rsid w:val="00806CBD"/>
    <w:rsid w:val="00843B39"/>
    <w:rsid w:val="0086545B"/>
    <w:rsid w:val="008751B0"/>
    <w:rsid w:val="00885BB2"/>
    <w:rsid w:val="0091723B"/>
    <w:rsid w:val="009279B0"/>
    <w:rsid w:val="00943A62"/>
    <w:rsid w:val="0094617D"/>
    <w:rsid w:val="0097705B"/>
    <w:rsid w:val="009826E1"/>
    <w:rsid w:val="00991F74"/>
    <w:rsid w:val="009C66BA"/>
    <w:rsid w:val="00A216B2"/>
    <w:rsid w:val="00A37723"/>
    <w:rsid w:val="00A57A6E"/>
    <w:rsid w:val="00A633ED"/>
    <w:rsid w:val="00A72BAA"/>
    <w:rsid w:val="00B07893"/>
    <w:rsid w:val="00B07B93"/>
    <w:rsid w:val="00B16468"/>
    <w:rsid w:val="00B250CC"/>
    <w:rsid w:val="00B362FA"/>
    <w:rsid w:val="00B538EC"/>
    <w:rsid w:val="00B82C9D"/>
    <w:rsid w:val="00BB204B"/>
    <w:rsid w:val="00BB6EBF"/>
    <w:rsid w:val="00BC4153"/>
    <w:rsid w:val="00BE088F"/>
    <w:rsid w:val="00BE2A35"/>
    <w:rsid w:val="00C71978"/>
    <w:rsid w:val="00CA77E1"/>
    <w:rsid w:val="00CB258B"/>
    <w:rsid w:val="00CB777D"/>
    <w:rsid w:val="00CF3AEF"/>
    <w:rsid w:val="00D07AB5"/>
    <w:rsid w:val="00D16542"/>
    <w:rsid w:val="00D167CF"/>
    <w:rsid w:val="00D25741"/>
    <w:rsid w:val="00D26667"/>
    <w:rsid w:val="00D5192C"/>
    <w:rsid w:val="00D765B7"/>
    <w:rsid w:val="00D839BB"/>
    <w:rsid w:val="00DA52F4"/>
    <w:rsid w:val="00DB2D49"/>
    <w:rsid w:val="00DE7543"/>
    <w:rsid w:val="00E430B0"/>
    <w:rsid w:val="00E539B4"/>
    <w:rsid w:val="00E62DB7"/>
    <w:rsid w:val="00E811DE"/>
    <w:rsid w:val="00EB1190"/>
    <w:rsid w:val="00EB2ED3"/>
    <w:rsid w:val="00EB5478"/>
    <w:rsid w:val="00F17349"/>
    <w:rsid w:val="00F20E8C"/>
    <w:rsid w:val="00F21162"/>
    <w:rsid w:val="00F243CD"/>
    <w:rsid w:val="00F409B6"/>
    <w:rsid w:val="00F46727"/>
    <w:rsid w:val="00F6056A"/>
    <w:rsid w:val="00F96017"/>
    <w:rsid w:val="00FA57CD"/>
    <w:rsid w:val="00FA6631"/>
    <w:rsid w:val="00FA66D2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6" ma:contentTypeDescription="Een nieuw document maken." ma:contentTypeScope="" ma:versionID="85f941c2c7cc0a837602222e76f75524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9a70b86bc0d88ac7887535964cefc340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8301e31-3168-4cd7-a012-104f5cecf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4f7747-0376-4ffe-aa86-041aff5daff0}" ma:internalName="TaxCatchAll" ma:showField="CatchAllData" ma:web="c909645f-df63-42c5-97f3-85fe4ddfe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9645f-df63-42c5-97f3-85fe4ddfebb7" xsi:nil="true"/>
    <lcf76f155ced4ddcb4097134ff3c332f xmlns="78d30116-8b70-4476-8ee4-3ddd51894e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AE33B-0D0D-49A8-912F-85C0193F9CB9}"/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Marjoleine Kwak</cp:lastModifiedBy>
  <cp:revision>19</cp:revision>
  <dcterms:created xsi:type="dcterms:W3CDTF">2022-06-30T13:15:00Z</dcterms:created>
  <dcterms:modified xsi:type="dcterms:W3CDTF">2022-06-30T13:31:00Z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