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B0EEB" w14:textId="77777777" w:rsidR="002D7F84" w:rsidRPr="005D1CE8" w:rsidRDefault="002D7F84" w:rsidP="00265E83">
      <w:pPr>
        <w:rPr>
          <w:rFonts w:ascii="Arial" w:hAnsi="Arial" w:cs="Arial"/>
          <w:b/>
          <w:color w:val="0477BF"/>
          <w:spacing w:val="-4"/>
          <w:sz w:val="20"/>
          <w:szCs w:val="20"/>
        </w:rPr>
      </w:pPr>
      <w:r w:rsidRPr="005D1CE8">
        <w:rPr>
          <w:rFonts w:ascii="Arial" w:hAnsi="Arial" w:cs="Arial"/>
          <w:b/>
          <w:color w:val="0477BF"/>
          <w:spacing w:val="-4"/>
          <w:sz w:val="20"/>
          <w:szCs w:val="20"/>
        </w:rPr>
        <w:t>Format door en voor secretaresses raad van bestuur/management: samenwerken en kennis delen!</w:t>
      </w:r>
    </w:p>
    <w:p w14:paraId="0F5F10C6" w14:textId="77777777" w:rsidR="00265E83" w:rsidRDefault="00265E83" w:rsidP="00265E83">
      <w:pPr>
        <w:autoSpaceDE w:val="0"/>
        <w:autoSpaceDN w:val="0"/>
        <w:adjustRightInd w:val="0"/>
        <w:spacing w:after="0" w:line="240" w:lineRule="auto"/>
        <w:rPr>
          <w:rFonts w:ascii="Arial" w:hAnsi="Arial" w:cs="Arial"/>
          <w:b/>
          <w:szCs w:val="20"/>
        </w:rPr>
      </w:pPr>
    </w:p>
    <w:p w14:paraId="762610C4" w14:textId="093DE9F3" w:rsidR="00265E83" w:rsidRPr="00265E83" w:rsidRDefault="0072334B" w:rsidP="00265E83">
      <w:pPr>
        <w:autoSpaceDE w:val="0"/>
        <w:autoSpaceDN w:val="0"/>
        <w:adjustRightInd w:val="0"/>
        <w:spacing w:after="0" w:line="240" w:lineRule="auto"/>
        <w:rPr>
          <w:rFonts w:ascii="Arial" w:hAnsi="Arial" w:cs="Arial"/>
          <w:b/>
          <w:szCs w:val="20"/>
        </w:rPr>
      </w:pPr>
      <w:r>
        <w:rPr>
          <w:rFonts w:ascii="Arial" w:hAnsi="Arial" w:cs="Arial"/>
          <w:b/>
          <w:szCs w:val="20"/>
        </w:rPr>
        <w:br/>
      </w:r>
      <w:r w:rsidR="00D36CBF">
        <w:rPr>
          <w:rFonts w:ascii="Arial" w:hAnsi="Arial" w:cs="Arial"/>
          <w:b/>
          <w:szCs w:val="20"/>
        </w:rPr>
        <w:t xml:space="preserve">Format </w:t>
      </w:r>
      <w:r w:rsidR="005E2BDC">
        <w:rPr>
          <w:rFonts w:ascii="Arial" w:hAnsi="Arial" w:cs="Arial"/>
          <w:b/>
          <w:szCs w:val="20"/>
        </w:rPr>
        <w:t xml:space="preserve">Reglement commissie ICT van de </w:t>
      </w:r>
      <w:r w:rsidR="00940045">
        <w:rPr>
          <w:rFonts w:ascii="Arial" w:hAnsi="Arial" w:cs="Arial"/>
          <w:b/>
          <w:szCs w:val="20"/>
        </w:rPr>
        <w:t>R</w:t>
      </w:r>
      <w:r w:rsidR="005E2BDC">
        <w:rPr>
          <w:rFonts w:ascii="Arial" w:hAnsi="Arial" w:cs="Arial"/>
          <w:b/>
          <w:szCs w:val="20"/>
        </w:rPr>
        <w:t xml:space="preserve">aad van </w:t>
      </w:r>
      <w:r w:rsidR="00940045">
        <w:rPr>
          <w:rFonts w:ascii="Arial" w:hAnsi="Arial" w:cs="Arial"/>
          <w:b/>
          <w:szCs w:val="20"/>
        </w:rPr>
        <w:t>T</w:t>
      </w:r>
      <w:r w:rsidR="005E2BDC">
        <w:rPr>
          <w:rFonts w:ascii="Arial" w:hAnsi="Arial" w:cs="Arial"/>
          <w:b/>
          <w:szCs w:val="20"/>
        </w:rPr>
        <w:t>oezicht.</w:t>
      </w:r>
    </w:p>
    <w:p w14:paraId="2D864B27" w14:textId="4481D0CA" w:rsidR="00753D01" w:rsidRDefault="00753D01" w:rsidP="00753D01"/>
    <w:p w14:paraId="06CBD532" w14:textId="11CA1E75" w:rsidR="006F22C8" w:rsidRPr="000D2E93" w:rsidRDefault="006F22C8" w:rsidP="006F22C8">
      <w:pPr>
        <w:spacing w:after="0" w:line="240" w:lineRule="auto"/>
        <w:contextualSpacing/>
      </w:pPr>
      <w:r>
        <w:t xml:space="preserve">Beleid inzake ICT is van steeds groter belang geworden in de zorg. Gedacht kan worden aan beleidsontwikkeling op het gebied van inzet en beheer van software en hardware, informatiebeveiliging, datalekken en cybercrime. </w:t>
      </w:r>
      <w:r w:rsidR="00DD44DF">
        <w:t xml:space="preserve"> Steeds vaker worden de com</w:t>
      </w:r>
      <w:r w:rsidR="00EC1D23">
        <w:t>m</w:t>
      </w:r>
      <w:r w:rsidR="00DD44DF">
        <w:t xml:space="preserve">issies van de </w:t>
      </w:r>
      <w:r w:rsidR="00EC1D23">
        <w:t>R</w:t>
      </w:r>
      <w:r w:rsidR="00DD44DF">
        <w:t>aad van T</w:t>
      </w:r>
      <w:r w:rsidR="00EC1D23">
        <w:t>oe</w:t>
      </w:r>
      <w:r w:rsidR="00DD44DF">
        <w:t>zicht a</w:t>
      </w:r>
      <w:r w:rsidR="00EC1D23">
        <w:t>a</w:t>
      </w:r>
      <w:r w:rsidR="00DD44DF">
        <w:t>ngevuld met een commissie ICT of ICT krijgt een volwaardige plek in de</w:t>
      </w:r>
      <w:r w:rsidR="00EC1D23">
        <w:t xml:space="preserve"> Auditcommissie.</w:t>
      </w:r>
    </w:p>
    <w:p w14:paraId="347896AA" w14:textId="77777777" w:rsidR="003B7993" w:rsidRPr="0072334B" w:rsidRDefault="003B7993" w:rsidP="0072334B">
      <w:pPr>
        <w:autoSpaceDE w:val="0"/>
        <w:autoSpaceDN w:val="0"/>
        <w:adjustRightInd w:val="0"/>
        <w:spacing w:after="0" w:line="240" w:lineRule="auto"/>
        <w:rPr>
          <w:rFonts w:ascii="Arial" w:hAnsi="Arial" w:cs="Arial"/>
          <w:bCs/>
          <w:sz w:val="20"/>
          <w:szCs w:val="20"/>
        </w:rPr>
      </w:pPr>
    </w:p>
    <w:p w14:paraId="17EB5DF9" w14:textId="3F6EFBA1" w:rsidR="00B362FA" w:rsidRDefault="00B07893" w:rsidP="00F20E8C">
      <w:pPr>
        <w:autoSpaceDE w:val="0"/>
        <w:autoSpaceDN w:val="0"/>
        <w:adjustRightInd w:val="0"/>
        <w:spacing w:after="0" w:line="240" w:lineRule="auto"/>
        <w:rPr>
          <w:rFonts w:ascii="Arial" w:hAnsi="Arial" w:cs="Arial"/>
          <w:bCs/>
          <w:sz w:val="20"/>
          <w:szCs w:val="20"/>
        </w:rPr>
      </w:pPr>
      <w:r>
        <w:rPr>
          <w:rFonts w:ascii="Arial" w:hAnsi="Arial" w:cs="Arial"/>
          <w:b/>
          <w:sz w:val="20"/>
          <w:szCs w:val="20"/>
        </w:rPr>
        <w:br/>
      </w:r>
    </w:p>
    <w:p w14:paraId="02E28B50" w14:textId="77777777" w:rsidR="00632184" w:rsidRPr="00FC471E" w:rsidRDefault="00632184" w:rsidP="00632184">
      <w:pPr>
        <w:spacing w:after="0" w:line="240" w:lineRule="auto"/>
        <w:contextualSpacing/>
        <w:rPr>
          <w:rFonts w:ascii="Arial" w:hAnsi="Arial" w:cs="Arial"/>
          <w:b/>
          <w:sz w:val="20"/>
          <w:szCs w:val="20"/>
        </w:rPr>
      </w:pPr>
      <w:r w:rsidRPr="00FC471E">
        <w:rPr>
          <w:rFonts w:ascii="Arial" w:hAnsi="Arial" w:cs="Arial"/>
          <w:b/>
          <w:sz w:val="20"/>
          <w:szCs w:val="20"/>
        </w:rPr>
        <w:t>Artikel 1 Samenstelling</w:t>
      </w:r>
    </w:p>
    <w:p w14:paraId="480722F3" w14:textId="030698FD" w:rsidR="00632184" w:rsidRPr="00FC471E" w:rsidRDefault="00632184" w:rsidP="00632184">
      <w:pPr>
        <w:pStyle w:val="Lijstalinea"/>
        <w:numPr>
          <w:ilvl w:val="0"/>
          <w:numId w:val="6"/>
        </w:numPr>
        <w:spacing w:after="0" w:line="240" w:lineRule="auto"/>
        <w:rPr>
          <w:rFonts w:ascii="Arial" w:hAnsi="Arial" w:cs="Arial"/>
          <w:sz w:val="20"/>
          <w:szCs w:val="20"/>
        </w:rPr>
      </w:pPr>
      <w:r w:rsidRPr="00FC471E">
        <w:rPr>
          <w:rFonts w:ascii="Arial" w:hAnsi="Arial" w:cs="Arial"/>
          <w:sz w:val="20"/>
          <w:szCs w:val="20"/>
        </w:rPr>
        <w:t xml:space="preserve">De commissie bestaat uit tenminste twee leden. De leden van de commissie zijn lid van de </w:t>
      </w:r>
      <w:r w:rsidR="00CE43A2">
        <w:rPr>
          <w:rFonts w:ascii="Arial" w:hAnsi="Arial" w:cs="Arial"/>
          <w:sz w:val="20"/>
          <w:szCs w:val="20"/>
        </w:rPr>
        <w:t>R</w:t>
      </w:r>
      <w:r w:rsidRPr="00FC471E">
        <w:rPr>
          <w:rFonts w:ascii="Arial" w:hAnsi="Arial" w:cs="Arial"/>
          <w:sz w:val="20"/>
          <w:szCs w:val="20"/>
        </w:rPr>
        <w:t xml:space="preserve">aad van </w:t>
      </w:r>
      <w:r w:rsidR="00CE43A2">
        <w:rPr>
          <w:rFonts w:ascii="Arial" w:hAnsi="Arial" w:cs="Arial"/>
          <w:sz w:val="20"/>
          <w:szCs w:val="20"/>
        </w:rPr>
        <w:t>T</w:t>
      </w:r>
      <w:r w:rsidRPr="00FC471E">
        <w:rPr>
          <w:rFonts w:ascii="Arial" w:hAnsi="Arial" w:cs="Arial"/>
          <w:sz w:val="20"/>
          <w:szCs w:val="20"/>
        </w:rPr>
        <w:t xml:space="preserve">oezicht. </w:t>
      </w:r>
    </w:p>
    <w:p w14:paraId="54D4A888" w14:textId="50FDD80C" w:rsidR="00632184" w:rsidRPr="00FC471E" w:rsidRDefault="00632184" w:rsidP="00632184">
      <w:pPr>
        <w:pStyle w:val="Lijstalinea"/>
        <w:numPr>
          <w:ilvl w:val="0"/>
          <w:numId w:val="6"/>
        </w:numPr>
        <w:spacing w:after="0" w:line="240" w:lineRule="auto"/>
        <w:rPr>
          <w:rFonts w:ascii="Arial" w:hAnsi="Arial" w:cs="Arial"/>
          <w:sz w:val="20"/>
          <w:szCs w:val="20"/>
        </w:rPr>
      </w:pPr>
      <w:r w:rsidRPr="00FC471E">
        <w:rPr>
          <w:rFonts w:ascii="Arial" w:hAnsi="Arial" w:cs="Arial"/>
          <w:sz w:val="20"/>
          <w:szCs w:val="20"/>
        </w:rPr>
        <w:t xml:space="preserve">De </w:t>
      </w:r>
      <w:r w:rsidR="00CE43A2">
        <w:rPr>
          <w:rFonts w:ascii="Arial" w:hAnsi="Arial" w:cs="Arial"/>
          <w:sz w:val="20"/>
          <w:szCs w:val="20"/>
        </w:rPr>
        <w:t>R</w:t>
      </w:r>
      <w:r w:rsidRPr="00FC471E">
        <w:rPr>
          <w:rFonts w:ascii="Arial" w:hAnsi="Arial" w:cs="Arial"/>
          <w:sz w:val="20"/>
          <w:szCs w:val="20"/>
        </w:rPr>
        <w:t xml:space="preserve">aad van </w:t>
      </w:r>
      <w:r w:rsidR="00CE43A2">
        <w:rPr>
          <w:rFonts w:ascii="Arial" w:hAnsi="Arial" w:cs="Arial"/>
          <w:sz w:val="20"/>
          <w:szCs w:val="20"/>
        </w:rPr>
        <w:t>B</w:t>
      </w:r>
      <w:r w:rsidRPr="00FC471E">
        <w:rPr>
          <w:rFonts w:ascii="Arial" w:hAnsi="Arial" w:cs="Arial"/>
          <w:sz w:val="20"/>
          <w:szCs w:val="20"/>
        </w:rPr>
        <w:t xml:space="preserve">estuur en </w:t>
      </w:r>
      <w:bookmarkStart w:id="0" w:name="_Hlk53919101"/>
      <w:bookmarkStart w:id="1" w:name="_Hlk53919271"/>
      <w:r w:rsidRPr="00FC471E">
        <w:rPr>
          <w:rFonts w:ascii="Arial" w:hAnsi="Arial" w:cs="Arial"/>
          <w:sz w:val="20"/>
          <w:szCs w:val="20"/>
        </w:rPr>
        <w:t xml:space="preserve">een </w:t>
      </w:r>
      <w:r w:rsidR="00B80BF3">
        <w:rPr>
          <w:rFonts w:ascii="Arial" w:hAnsi="Arial" w:cs="Arial"/>
          <w:sz w:val="20"/>
          <w:szCs w:val="20"/>
        </w:rPr>
        <w:t>functionaris</w:t>
      </w:r>
      <w:r w:rsidRPr="00FC471E">
        <w:rPr>
          <w:rFonts w:ascii="Arial" w:hAnsi="Arial" w:cs="Arial"/>
          <w:sz w:val="20"/>
          <w:szCs w:val="20"/>
        </w:rPr>
        <w:t xml:space="preserve"> met de  portefeuille ICT</w:t>
      </w:r>
      <w:r w:rsidR="00B80BF3">
        <w:rPr>
          <w:rFonts w:ascii="Arial" w:hAnsi="Arial" w:cs="Arial"/>
          <w:sz w:val="20"/>
          <w:szCs w:val="20"/>
        </w:rPr>
        <w:t xml:space="preserve"> (</w:t>
      </w:r>
      <w:r w:rsidR="00B80BF3" w:rsidRPr="00602433">
        <w:rPr>
          <w:rFonts w:ascii="Bahnschrift SemiLight Condensed" w:hAnsi="Bahnschrift SemiLight Condensed" w:cs="Arial"/>
          <w:i/>
          <w:iCs/>
        </w:rPr>
        <w:t>functionaris benoemen</w:t>
      </w:r>
      <w:r w:rsidR="00B80BF3">
        <w:rPr>
          <w:rFonts w:ascii="Arial" w:hAnsi="Arial" w:cs="Arial"/>
          <w:sz w:val="20"/>
          <w:szCs w:val="20"/>
        </w:rPr>
        <w:t>)</w:t>
      </w:r>
      <w:bookmarkEnd w:id="0"/>
      <w:r w:rsidRPr="00FC471E">
        <w:rPr>
          <w:rFonts w:ascii="Arial" w:hAnsi="Arial" w:cs="Arial"/>
          <w:sz w:val="20"/>
          <w:szCs w:val="20"/>
        </w:rPr>
        <w:t xml:space="preserve">,  </w:t>
      </w:r>
      <w:bookmarkEnd w:id="1"/>
      <w:r w:rsidRPr="00FC471E">
        <w:rPr>
          <w:rFonts w:ascii="Arial" w:hAnsi="Arial" w:cs="Arial"/>
          <w:sz w:val="20"/>
          <w:szCs w:val="20"/>
        </w:rPr>
        <w:t>zijn gesprekspartner van de leden van de commissie.</w:t>
      </w:r>
    </w:p>
    <w:p w14:paraId="7D525B98" w14:textId="16860A3A" w:rsidR="00632184" w:rsidRPr="00FC471E" w:rsidRDefault="00632184" w:rsidP="00632184">
      <w:pPr>
        <w:pStyle w:val="Lijstalinea"/>
        <w:numPr>
          <w:ilvl w:val="0"/>
          <w:numId w:val="6"/>
        </w:numPr>
        <w:spacing w:after="0" w:line="240" w:lineRule="auto"/>
        <w:rPr>
          <w:rFonts w:ascii="Arial" w:hAnsi="Arial" w:cs="Arial"/>
          <w:sz w:val="20"/>
          <w:szCs w:val="20"/>
        </w:rPr>
      </w:pPr>
      <w:r w:rsidRPr="00FC471E">
        <w:rPr>
          <w:rFonts w:ascii="Arial" w:hAnsi="Arial" w:cs="Arial"/>
          <w:sz w:val="20"/>
          <w:szCs w:val="20"/>
        </w:rPr>
        <w:t xml:space="preserve">De leden van de commissie worden benoemd door en kunnen te allen tijde worden ontslagen door de </w:t>
      </w:r>
      <w:r w:rsidR="00602433">
        <w:rPr>
          <w:rFonts w:ascii="Arial" w:hAnsi="Arial" w:cs="Arial"/>
          <w:sz w:val="20"/>
          <w:szCs w:val="20"/>
        </w:rPr>
        <w:t>R</w:t>
      </w:r>
      <w:r w:rsidRPr="00FC471E">
        <w:rPr>
          <w:rFonts w:ascii="Arial" w:hAnsi="Arial" w:cs="Arial"/>
          <w:sz w:val="20"/>
          <w:szCs w:val="20"/>
        </w:rPr>
        <w:t xml:space="preserve">aad van </w:t>
      </w:r>
      <w:r w:rsidR="00602433">
        <w:rPr>
          <w:rFonts w:ascii="Arial" w:hAnsi="Arial" w:cs="Arial"/>
          <w:sz w:val="20"/>
          <w:szCs w:val="20"/>
        </w:rPr>
        <w:t>T</w:t>
      </w:r>
      <w:r w:rsidRPr="00FC471E">
        <w:rPr>
          <w:rFonts w:ascii="Arial" w:hAnsi="Arial" w:cs="Arial"/>
          <w:sz w:val="20"/>
          <w:szCs w:val="20"/>
        </w:rPr>
        <w:t xml:space="preserve">oezicht. </w:t>
      </w:r>
    </w:p>
    <w:p w14:paraId="5B90CF87" w14:textId="1753634E" w:rsidR="00632184" w:rsidRPr="00FC471E" w:rsidRDefault="00632184" w:rsidP="00632184">
      <w:pPr>
        <w:pStyle w:val="Lijstalinea"/>
        <w:numPr>
          <w:ilvl w:val="0"/>
          <w:numId w:val="6"/>
        </w:numPr>
        <w:spacing w:after="0" w:line="240" w:lineRule="auto"/>
        <w:rPr>
          <w:rFonts w:ascii="Arial" w:hAnsi="Arial" w:cs="Arial"/>
          <w:sz w:val="20"/>
          <w:szCs w:val="20"/>
        </w:rPr>
      </w:pPr>
      <w:r w:rsidRPr="00FC471E">
        <w:rPr>
          <w:rFonts w:ascii="Arial" w:hAnsi="Arial" w:cs="Arial"/>
          <w:sz w:val="20"/>
          <w:szCs w:val="20"/>
        </w:rPr>
        <w:t xml:space="preserve">De </w:t>
      </w:r>
      <w:r w:rsidR="00602433">
        <w:rPr>
          <w:rFonts w:ascii="Arial" w:hAnsi="Arial" w:cs="Arial"/>
          <w:sz w:val="20"/>
          <w:szCs w:val="20"/>
        </w:rPr>
        <w:t>R</w:t>
      </w:r>
      <w:r w:rsidRPr="00FC471E">
        <w:rPr>
          <w:rFonts w:ascii="Arial" w:hAnsi="Arial" w:cs="Arial"/>
          <w:sz w:val="20"/>
          <w:szCs w:val="20"/>
        </w:rPr>
        <w:t xml:space="preserve">aad van </w:t>
      </w:r>
      <w:r w:rsidR="00602433">
        <w:rPr>
          <w:rFonts w:ascii="Arial" w:hAnsi="Arial" w:cs="Arial"/>
          <w:sz w:val="20"/>
          <w:szCs w:val="20"/>
        </w:rPr>
        <w:t>T</w:t>
      </w:r>
      <w:r w:rsidRPr="00FC471E">
        <w:rPr>
          <w:rFonts w:ascii="Arial" w:hAnsi="Arial" w:cs="Arial"/>
          <w:sz w:val="20"/>
          <w:szCs w:val="20"/>
        </w:rPr>
        <w:t>oezicht wijst een van de leden van de commissie aan als voorzitter. Bij afwezigheid fungeert een ander lid van de commissie als voorzitter.</w:t>
      </w:r>
    </w:p>
    <w:p w14:paraId="5D764AE1" w14:textId="77777777" w:rsidR="00632184" w:rsidRPr="00FC471E" w:rsidRDefault="00632184" w:rsidP="00632184">
      <w:pPr>
        <w:spacing w:after="0" w:line="240" w:lineRule="auto"/>
        <w:contextualSpacing/>
        <w:rPr>
          <w:rFonts w:ascii="Arial" w:hAnsi="Arial" w:cs="Arial"/>
          <w:sz w:val="20"/>
          <w:szCs w:val="20"/>
          <w:u w:val="single"/>
        </w:rPr>
      </w:pPr>
    </w:p>
    <w:p w14:paraId="1E23759A" w14:textId="77777777" w:rsidR="00632184" w:rsidRPr="00FC471E" w:rsidRDefault="00632184" w:rsidP="00632184">
      <w:pPr>
        <w:spacing w:after="0" w:line="240" w:lineRule="auto"/>
        <w:contextualSpacing/>
        <w:rPr>
          <w:rFonts w:ascii="Arial" w:hAnsi="Arial" w:cs="Arial"/>
          <w:sz w:val="20"/>
          <w:szCs w:val="20"/>
          <w:u w:val="single"/>
        </w:rPr>
      </w:pPr>
    </w:p>
    <w:p w14:paraId="516362F2" w14:textId="77777777" w:rsidR="00632184" w:rsidRPr="00FC471E" w:rsidRDefault="00632184" w:rsidP="00632184">
      <w:pPr>
        <w:spacing w:after="0" w:line="240" w:lineRule="auto"/>
        <w:contextualSpacing/>
        <w:rPr>
          <w:rFonts w:ascii="Arial" w:hAnsi="Arial" w:cs="Arial"/>
          <w:b/>
          <w:sz w:val="20"/>
          <w:szCs w:val="20"/>
        </w:rPr>
      </w:pPr>
      <w:r w:rsidRPr="00FC471E">
        <w:rPr>
          <w:rFonts w:ascii="Arial" w:hAnsi="Arial" w:cs="Arial"/>
          <w:b/>
          <w:sz w:val="20"/>
          <w:szCs w:val="20"/>
        </w:rPr>
        <w:t xml:space="preserve">Artikel 2 Vergaderingen </w:t>
      </w:r>
    </w:p>
    <w:p w14:paraId="6CD7BB1F" w14:textId="77777777" w:rsidR="00632184" w:rsidRPr="00FC471E" w:rsidRDefault="00632184" w:rsidP="00632184">
      <w:pPr>
        <w:pStyle w:val="Lijstalinea"/>
        <w:numPr>
          <w:ilvl w:val="0"/>
          <w:numId w:val="7"/>
        </w:numPr>
        <w:spacing w:after="0" w:line="240" w:lineRule="auto"/>
        <w:rPr>
          <w:rFonts w:ascii="Arial" w:hAnsi="Arial" w:cs="Arial"/>
          <w:sz w:val="20"/>
          <w:szCs w:val="20"/>
        </w:rPr>
      </w:pPr>
      <w:r w:rsidRPr="00FC471E">
        <w:rPr>
          <w:rFonts w:ascii="Arial" w:hAnsi="Arial" w:cs="Arial"/>
          <w:sz w:val="20"/>
          <w:szCs w:val="20"/>
        </w:rPr>
        <w:t>De commissie vergadert minimaal twee keer per jaar en voorts zo vaak als de commissie nodig acht.</w:t>
      </w:r>
    </w:p>
    <w:p w14:paraId="2B3292F8" w14:textId="77777777" w:rsidR="00632184" w:rsidRPr="00FC471E" w:rsidRDefault="00632184" w:rsidP="00632184">
      <w:pPr>
        <w:pStyle w:val="Lijstalinea"/>
        <w:numPr>
          <w:ilvl w:val="0"/>
          <w:numId w:val="7"/>
        </w:numPr>
        <w:spacing w:after="0" w:line="240" w:lineRule="auto"/>
        <w:rPr>
          <w:rFonts w:ascii="Arial" w:hAnsi="Arial" w:cs="Arial"/>
          <w:sz w:val="20"/>
          <w:szCs w:val="20"/>
        </w:rPr>
      </w:pPr>
      <w:r w:rsidRPr="00FC471E">
        <w:rPr>
          <w:rFonts w:ascii="Arial" w:hAnsi="Arial" w:cs="Arial"/>
          <w:sz w:val="20"/>
          <w:szCs w:val="20"/>
        </w:rPr>
        <w:t>De voorzitter (of diens vervanger) van de commissie stelt de agenda vast.</w:t>
      </w:r>
    </w:p>
    <w:p w14:paraId="4E3CED90" w14:textId="3EEDCF73" w:rsidR="00632184" w:rsidRPr="00FC471E" w:rsidRDefault="00632184" w:rsidP="00632184">
      <w:pPr>
        <w:pStyle w:val="Lijstalinea"/>
        <w:numPr>
          <w:ilvl w:val="0"/>
          <w:numId w:val="7"/>
        </w:numPr>
        <w:spacing w:after="0" w:line="240" w:lineRule="auto"/>
        <w:rPr>
          <w:rFonts w:ascii="Arial" w:hAnsi="Arial" w:cs="Arial"/>
          <w:sz w:val="20"/>
          <w:szCs w:val="20"/>
        </w:rPr>
      </w:pPr>
      <w:r w:rsidRPr="00FC471E">
        <w:rPr>
          <w:rFonts w:ascii="Arial" w:hAnsi="Arial" w:cs="Arial"/>
          <w:sz w:val="20"/>
          <w:szCs w:val="20"/>
        </w:rPr>
        <w:t xml:space="preserve">De commissie bepaalt of en wanneer de </w:t>
      </w:r>
      <w:r w:rsidR="008F6934">
        <w:rPr>
          <w:rFonts w:ascii="Arial" w:hAnsi="Arial" w:cs="Arial"/>
          <w:sz w:val="20"/>
          <w:szCs w:val="20"/>
        </w:rPr>
        <w:t>R</w:t>
      </w:r>
      <w:r w:rsidRPr="00FC471E">
        <w:rPr>
          <w:rFonts w:ascii="Arial" w:hAnsi="Arial" w:cs="Arial"/>
          <w:sz w:val="20"/>
          <w:szCs w:val="20"/>
        </w:rPr>
        <w:t xml:space="preserve">aad van </w:t>
      </w:r>
      <w:r w:rsidR="008F6934">
        <w:rPr>
          <w:rFonts w:ascii="Arial" w:hAnsi="Arial" w:cs="Arial"/>
          <w:sz w:val="20"/>
          <w:szCs w:val="20"/>
        </w:rPr>
        <w:t>B</w:t>
      </w:r>
      <w:r w:rsidRPr="00FC471E">
        <w:rPr>
          <w:rFonts w:ascii="Arial" w:hAnsi="Arial" w:cs="Arial"/>
          <w:sz w:val="20"/>
          <w:szCs w:val="20"/>
        </w:rPr>
        <w:t xml:space="preserve">estuur en </w:t>
      </w:r>
      <w:r w:rsidR="008F6934" w:rsidRPr="00FC471E">
        <w:rPr>
          <w:rFonts w:ascii="Arial" w:hAnsi="Arial" w:cs="Arial"/>
          <w:sz w:val="20"/>
          <w:szCs w:val="20"/>
        </w:rPr>
        <w:t xml:space="preserve">een </w:t>
      </w:r>
      <w:r w:rsidR="008F6934">
        <w:rPr>
          <w:rFonts w:ascii="Arial" w:hAnsi="Arial" w:cs="Arial"/>
          <w:sz w:val="20"/>
          <w:szCs w:val="20"/>
        </w:rPr>
        <w:t>functionaris</w:t>
      </w:r>
      <w:r w:rsidR="008F6934" w:rsidRPr="00FC471E">
        <w:rPr>
          <w:rFonts w:ascii="Arial" w:hAnsi="Arial" w:cs="Arial"/>
          <w:sz w:val="20"/>
          <w:szCs w:val="20"/>
        </w:rPr>
        <w:t xml:space="preserve"> met de  portefeuille ICT</w:t>
      </w:r>
      <w:r w:rsidR="008F6934">
        <w:rPr>
          <w:rFonts w:ascii="Arial" w:hAnsi="Arial" w:cs="Arial"/>
          <w:sz w:val="20"/>
          <w:szCs w:val="20"/>
        </w:rPr>
        <w:t xml:space="preserve"> (</w:t>
      </w:r>
      <w:r w:rsidR="008F6934" w:rsidRPr="00602433">
        <w:rPr>
          <w:rFonts w:ascii="Bahnschrift SemiLight Condensed" w:hAnsi="Bahnschrift SemiLight Condensed" w:cs="Arial"/>
          <w:i/>
          <w:iCs/>
        </w:rPr>
        <w:t>functionaris benoemen</w:t>
      </w:r>
      <w:r w:rsidR="008F6934">
        <w:rPr>
          <w:rFonts w:ascii="Arial" w:hAnsi="Arial" w:cs="Arial"/>
          <w:sz w:val="20"/>
          <w:szCs w:val="20"/>
        </w:rPr>
        <w:t>)</w:t>
      </w:r>
      <w:r w:rsidR="008F6934">
        <w:rPr>
          <w:rFonts w:ascii="Arial" w:hAnsi="Arial" w:cs="Arial"/>
          <w:sz w:val="20"/>
          <w:szCs w:val="20"/>
        </w:rPr>
        <w:t xml:space="preserve"> </w:t>
      </w:r>
      <w:r w:rsidRPr="00FC471E">
        <w:rPr>
          <w:rFonts w:ascii="Arial" w:hAnsi="Arial" w:cs="Arial"/>
          <w:sz w:val="20"/>
          <w:szCs w:val="20"/>
        </w:rPr>
        <w:t>bij de vergaderingen aanwezig is.</w:t>
      </w:r>
    </w:p>
    <w:p w14:paraId="1272935E" w14:textId="56C58557" w:rsidR="00632184" w:rsidRPr="00FC471E" w:rsidRDefault="00632184" w:rsidP="00632184">
      <w:pPr>
        <w:pStyle w:val="Lijstalinea"/>
        <w:numPr>
          <w:ilvl w:val="0"/>
          <w:numId w:val="7"/>
        </w:numPr>
        <w:spacing w:after="0" w:line="240" w:lineRule="auto"/>
        <w:rPr>
          <w:rFonts w:ascii="Arial" w:hAnsi="Arial" w:cs="Arial"/>
          <w:sz w:val="20"/>
          <w:szCs w:val="20"/>
        </w:rPr>
      </w:pPr>
      <w:r w:rsidRPr="00FC471E">
        <w:rPr>
          <w:rFonts w:ascii="Arial" w:hAnsi="Arial" w:cs="Arial"/>
          <w:sz w:val="20"/>
          <w:szCs w:val="20"/>
        </w:rPr>
        <w:t xml:space="preserve">De </w:t>
      </w:r>
      <w:r w:rsidR="001C2683">
        <w:rPr>
          <w:rFonts w:ascii="Arial" w:hAnsi="Arial" w:cs="Arial"/>
          <w:sz w:val="20"/>
          <w:szCs w:val="20"/>
        </w:rPr>
        <w:t>R</w:t>
      </w:r>
      <w:r w:rsidRPr="00FC471E">
        <w:rPr>
          <w:rFonts w:ascii="Arial" w:hAnsi="Arial" w:cs="Arial"/>
          <w:sz w:val="20"/>
          <w:szCs w:val="20"/>
        </w:rPr>
        <w:t xml:space="preserve">aad van </w:t>
      </w:r>
      <w:r w:rsidR="001C2683">
        <w:rPr>
          <w:rFonts w:ascii="Arial" w:hAnsi="Arial" w:cs="Arial"/>
          <w:sz w:val="20"/>
          <w:szCs w:val="20"/>
        </w:rPr>
        <w:t>B</w:t>
      </w:r>
      <w:r w:rsidRPr="00FC471E">
        <w:rPr>
          <w:rFonts w:ascii="Arial" w:hAnsi="Arial" w:cs="Arial"/>
          <w:sz w:val="20"/>
          <w:szCs w:val="20"/>
        </w:rPr>
        <w:t>estuur kan zich in overleg met de voorzitter doen bijstaan door andere medewerkers.</w:t>
      </w:r>
    </w:p>
    <w:p w14:paraId="508C3FC2" w14:textId="2EB41CE1" w:rsidR="00632184" w:rsidRPr="00FC471E" w:rsidRDefault="00632184" w:rsidP="00632184">
      <w:pPr>
        <w:pStyle w:val="Lijstalinea"/>
        <w:numPr>
          <w:ilvl w:val="0"/>
          <w:numId w:val="7"/>
        </w:numPr>
        <w:spacing w:after="0" w:line="240" w:lineRule="auto"/>
        <w:rPr>
          <w:rFonts w:ascii="Arial" w:hAnsi="Arial" w:cs="Arial"/>
          <w:sz w:val="20"/>
          <w:szCs w:val="20"/>
        </w:rPr>
      </w:pPr>
      <w:r w:rsidRPr="00FC471E">
        <w:rPr>
          <w:rFonts w:ascii="Arial" w:hAnsi="Arial" w:cs="Arial"/>
          <w:sz w:val="20"/>
          <w:szCs w:val="20"/>
        </w:rPr>
        <w:t xml:space="preserve">Elk lid van de </w:t>
      </w:r>
      <w:r w:rsidR="001C2683">
        <w:rPr>
          <w:rFonts w:ascii="Arial" w:hAnsi="Arial" w:cs="Arial"/>
          <w:sz w:val="20"/>
          <w:szCs w:val="20"/>
        </w:rPr>
        <w:t>R</w:t>
      </w:r>
      <w:r w:rsidRPr="00FC471E">
        <w:rPr>
          <w:rFonts w:ascii="Arial" w:hAnsi="Arial" w:cs="Arial"/>
          <w:sz w:val="20"/>
          <w:szCs w:val="20"/>
        </w:rPr>
        <w:t xml:space="preserve">aad van </w:t>
      </w:r>
      <w:r w:rsidR="001C2683">
        <w:rPr>
          <w:rFonts w:ascii="Arial" w:hAnsi="Arial" w:cs="Arial"/>
          <w:sz w:val="20"/>
          <w:szCs w:val="20"/>
        </w:rPr>
        <w:t>To</w:t>
      </w:r>
      <w:r w:rsidRPr="00FC471E">
        <w:rPr>
          <w:rFonts w:ascii="Arial" w:hAnsi="Arial" w:cs="Arial"/>
          <w:sz w:val="20"/>
          <w:szCs w:val="20"/>
        </w:rPr>
        <w:t>ezicht kan een vergadering van de commissie bijwonen en heeft toegang tot de vergaderstukken van de commissie.</w:t>
      </w:r>
    </w:p>
    <w:p w14:paraId="2F76E1AD" w14:textId="77777777" w:rsidR="00632184" w:rsidRPr="00FC471E" w:rsidRDefault="00632184" w:rsidP="00632184">
      <w:pPr>
        <w:spacing w:after="0" w:line="240" w:lineRule="auto"/>
        <w:contextualSpacing/>
        <w:rPr>
          <w:rFonts w:ascii="Arial" w:hAnsi="Arial" w:cs="Arial"/>
          <w:sz w:val="20"/>
          <w:szCs w:val="20"/>
          <w:u w:val="single"/>
        </w:rPr>
      </w:pPr>
    </w:p>
    <w:p w14:paraId="7EBC6869" w14:textId="77777777" w:rsidR="00632184" w:rsidRPr="00FC471E" w:rsidRDefault="00632184" w:rsidP="00632184">
      <w:pPr>
        <w:spacing w:after="0" w:line="240" w:lineRule="auto"/>
        <w:contextualSpacing/>
        <w:rPr>
          <w:rFonts w:ascii="Arial" w:hAnsi="Arial" w:cs="Arial"/>
          <w:sz w:val="20"/>
          <w:szCs w:val="20"/>
          <w:u w:val="single"/>
        </w:rPr>
      </w:pPr>
    </w:p>
    <w:p w14:paraId="1CFE77B0" w14:textId="77777777" w:rsidR="00632184" w:rsidRPr="00FC471E" w:rsidRDefault="00632184" w:rsidP="00632184">
      <w:pPr>
        <w:spacing w:after="0" w:line="240" w:lineRule="auto"/>
        <w:contextualSpacing/>
        <w:rPr>
          <w:rFonts w:ascii="Arial" w:hAnsi="Arial" w:cs="Arial"/>
          <w:b/>
          <w:sz w:val="20"/>
          <w:szCs w:val="20"/>
        </w:rPr>
      </w:pPr>
      <w:r w:rsidRPr="00FC471E">
        <w:rPr>
          <w:rFonts w:ascii="Arial" w:hAnsi="Arial" w:cs="Arial"/>
          <w:b/>
          <w:sz w:val="20"/>
          <w:szCs w:val="20"/>
        </w:rPr>
        <w:t>Artikel 3 Bevoegdheid</w:t>
      </w:r>
    </w:p>
    <w:p w14:paraId="69425202" w14:textId="722809FF" w:rsidR="00632184" w:rsidRPr="00FC471E" w:rsidRDefault="00632184" w:rsidP="00632184">
      <w:pPr>
        <w:pStyle w:val="Lijstalinea"/>
        <w:numPr>
          <w:ilvl w:val="0"/>
          <w:numId w:val="8"/>
        </w:numPr>
        <w:spacing w:after="0" w:line="240" w:lineRule="auto"/>
        <w:rPr>
          <w:rFonts w:ascii="Arial" w:hAnsi="Arial" w:cs="Arial"/>
          <w:sz w:val="20"/>
          <w:szCs w:val="20"/>
        </w:rPr>
      </w:pPr>
      <w:r w:rsidRPr="00FC471E">
        <w:rPr>
          <w:rFonts w:ascii="Arial" w:hAnsi="Arial" w:cs="Arial"/>
          <w:sz w:val="20"/>
          <w:szCs w:val="20"/>
        </w:rPr>
        <w:t xml:space="preserve">De commissie functioneert onder verantwoordelijkheid van de </w:t>
      </w:r>
      <w:r w:rsidR="00D62FA8">
        <w:rPr>
          <w:rFonts w:ascii="Arial" w:hAnsi="Arial" w:cs="Arial"/>
          <w:sz w:val="20"/>
          <w:szCs w:val="20"/>
        </w:rPr>
        <w:t>R</w:t>
      </w:r>
      <w:r w:rsidRPr="00FC471E">
        <w:rPr>
          <w:rFonts w:ascii="Arial" w:hAnsi="Arial" w:cs="Arial"/>
          <w:sz w:val="20"/>
          <w:szCs w:val="20"/>
        </w:rPr>
        <w:t xml:space="preserve">aad van </w:t>
      </w:r>
      <w:r w:rsidR="00D62FA8">
        <w:rPr>
          <w:rFonts w:ascii="Arial" w:hAnsi="Arial" w:cs="Arial"/>
          <w:sz w:val="20"/>
          <w:szCs w:val="20"/>
        </w:rPr>
        <w:t>T</w:t>
      </w:r>
      <w:r w:rsidRPr="00FC471E">
        <w:rPr>
          <w:rFonts w:ascii="Arial" w:hAnsi="Arial" w:cs="Arial"/>
          <w:sz w:val="20"/>
          <w:szCs w:val="20"/>
        </w:rPr>
        <w:t xml:space="preserve">oezicht. De commissie kan slechts die bevoegdheden uitoefenen die de </w:t>
      </w:r>
      <w:r w:rsidR="00D62FA8">
        <w:rPr>
          <w:rFonts w:ascii="Arial" w:hAnsi="Arial" w:cs="Arial"/>
          <w:sz w:val="20"/>
          <w:szCs w:val="20"/>
        </w:rPr>
        <w:t>R</w:t>
      </w:r>
      <w:r w:rsidRPr="00FC471E">
        <w:rPr>
          <w:rFonts w:ascii="Arial" w:hAnsi="Arial" w:cs="Arial"/>
          <w:sz w:val="20"/>
          <w:szCs w:val="20"/>
        </w:rPr>
        <w:t xml:space="preserve">aad van </w:t>
      </w:r>
      <w:r w:rsidR="00D62FA8">
        <w:rPr>
          <w:rFonts w:ascii="Arial" w:hAnsi="Arial" w:cs="Arial"/>
          <w:sz w:val="20"/>
          <w:szCs w:val="20"/>
        </w:rPr>
        <w:t>T</w:t>
      </w:r>
      <w:r w:rsidRPr="00FC471E">
        <w:rPr>
          <w:rFonts w:ascii="Arial" w:hAnsi="Arial" w:cs="Arial"/>
          <w:sz w:val="20"/>
          <w:szCs w:val="20"/>
        </w:rPr>
        <w:t xml:space="preserve">oezicht aan haar heeft toegekend of gedelegeerd; zij kan nimmer bevoegdheden uitoefenen die verder strekken dan de bevoegdheden van de </w:t>
      </w:r>
      <w:r w:rsidR="00D62FA8">
        <w:rPr>
          <w:rFonts w:ascii="Arial" w:hAnsi="Arial" w:cs="Arial"/>
          <w:sz w:val="20"/>
          <w:szCs w:val="20"/>
        </w:rPr>
        <w:t>R</w:t>
      </w:r>
      <w:r w:rsidRPr="00FC471E">
        <w:rPr>
          <w:rFonts w:ascii="Arial" w:hAnsi="Arial" w:cs="Arial"/>
          <w:sz w:val="20"/>
          <w:szCs w:val="20"/>
        </w:rPr>
        <w:t xml:space="preserve">aad van </w:t>
      </w:r>
      <w:r w:rsidR="00D62FA8">
        <w:rPr>
          <w:rFonts w:ascii="Arial" w:hAnsi="Arial" w:cs="Arial"/>
          <w:sz w:val="20"/>
          <w:szCs w:val="20"/>
        </w:rPr>
        <w:t>T</w:t>
      </w:r>
      <w:r w:rsidRPr="00FC471E">
        <w:rPr>
          <w:rFonts w:ascii="Arial" w:hAnsi="Arial" w:cs="Arial"/>
          <w:sz w:val="20"/>
          <w:szCs w:val="20"/>
        </w:rPr>
        <w:t xml:space="preserve">oezicht als geheel. De </w:t>
      </w:r>
      <w:r w:rsidR="00E56975">
        <w:rPr>
          <w:rFonts w:ascii="Arial" w:hAnsi="Arial" w:cs="Arial"/>
          <w:sz w:val="20"/>
          <w:szCs w:val="20"/>
        </w:rPr>
        <w:t>R</w:t>
      </w:r>
      <w:r w:rsidRPr="00FC471E">
        <w:rPr>
          <w:rFonts w:ascii="Arial" w:hAnsi="Arial" w:cs="Arial"/>
          <w:sz w:val="20"/>
          <w:szCs w:val="20"/>
        </w:rPr>
        <w:t xml:space="preserve">aad van </w:t>
      </w:r>
      <w:r w:rsidR="00E56975">
        <w:rPr>
          <w:rFonts w:ascii="Arial" w:hAnsi="Arial" w:cs="Arial"/>
          <w:sz w:val="20"/>
          <w:szCs w:val="20"/>
        </w:rPr>
        <w:t>To</w:t>
      </w:r>
      <w:r w:rsidRPr="00FC471E">
        <w:rPr>
          <w:rFonts w:ascii="Arial" w:hAnsi="Arial" w:cs="Arial"/>
          <w:sz w:val="20"/>
          <w:szCs w:val="20"/>
        </w:rPr>
        <w:t xml:space="preserve">ezicht draagt in zijn geheel de verantwoordelijkheid van het toezicht op ICT. </w:t>
      </w:r>
    </w:p>
    <w:p w14:paraId="305103F9" w14:textId="06A6A532" w:rsidR="00632184" w:rsidRPr="00FC471E" w:rsidRDefault="00632184" w:rsidP="00632184">
      <w:pPr>
        <w:pStyle w:val="Lijstalinea"/>
        <w:numPr>
          <w:ilvl w:val="0"/>
          <w:numId w:val="8"/>
        </w:numPr>
        <w:spacing w:after="0" w:line="240" w:lineRule="auto"/>
        <w:rPr>
          <w:rFonts w:ascii="Arial" w:hAnsi="Arial" w:cs="Arial"/>
          <w:sz w:val="20"/>
          <w:szCs w:val="20"/>
        </w:rPr>
      </w:pPr>
      <w:r w:rsidRPr="00FC471E">
        <w:rPr>
          <w:rFonts w:ascii="Arial" w:hAnsi="Arial" w:cs="Arial"/>
          <w:sz w:val="20"/>
          <w:szCs w:val="20"/>
        </w:rPr>
        <w:t xml:space="preserve">De algemene taak van de commissie is het voorbereiden van de besluitvorming van de </w:t>
      </w:r>
      <w:r w:rsidR="00E56975">
        <w:rPr>
          <w:rFonts w:ascii="Arial" w:hAnsi="Arial" w:cs="Arial"/>
          <w:sz w:val="20"/>
          <w:szCs w:val="20"/>
        </w:rPr>
        <w:t>R</w:t>
      </w:r>
      <w:r w:rsidRPr="00FC471E">
        <w:rPr>
          <w:rFonts w:ascii="Arial" w:hAnsi="Arial" w:cs="Arial"/>
          <w:sz w:val="20"/>
          <w:szCs w:val="20"/>
        </w:rPr>
        <w:t xml:space="preserve">aad van </w:t>
      </w:r>
      <w:r w:rsidR="00E56975">
        <w:rPr>
          <w:rFonts w:ascii="Arial" w:hAnsi="Arial" w:cs="Arial"/>
          <w:sz w:val="20"/>
          <w:szCs w:val="20"/>
        </w:rPr>
        <w:t>T</w:t>
      </w:r>
      <w:r w:rsidRPr="00FC471E">
        <w:rPr>
          <w:rFonts w:ascii="Arial" w:hAnsi="Arial" w:cs="Arial"/>
          <w:sz w:val="20"/>
          <w:szCs w:val="20"/>
        </w:rPr>
        <w:t xml:space="preserve">oezicht op thema’s op het gebied van ICT binnen het kader van de statutaire bevoegdheid van de </w:t>
      </w:r>
      <w:r w:rsidR="00E56975">
        <w:rPr>
          <w:rFonts w:ascii="Arial" w:hAnsi="Arial" w:cs="Arial"/>
          <w:sz w:val="20"/>
          <w:szCs w:val="20"/>
        </w:rPr>
        <w:t>R</w:t>
      </w:r>
      <w:r w:rsidRPr="00FC471E">
        <w:rPr>
          <w:rFonts w:ascii="Arial" w:hAnsi="Arial" w:cs="Arial"/>
          <w:sz w:val="20"/>
          <w:szCs w:val="20"/>
        </w:rPr>
        <w:t xml:space="preserve">aad van </w:t>
      </w:r>
      <w:r w:rsidR="00E56975">
        <w:rPr>
          <w:rFonts w:ascii="Arial" w:hAnsi="Arial" w:cs="Arial"/>
          <w:sz w:val="20"/>
          <w:szCs w:val="20"/>
        </w:rPr>
        <w:t>T</w:t>
      </w:r>
      <w:r w:rsidRPr="00FC471E">
        <w:rPr>
          <w:rFonts w:ascii="Arial" w:hAnsi="Arial" w:cs="Arial"/>
          <w:sz w:val="20"/>
          <w:szCs w:val="20"/>
        </w:rPr>
        <w:t xml:space="preserve">oezicht. Indien nodig stelt de commissie een advies op voor de </w:t>
      </w:r>
      <w:r w:rsidR="003D30D3">
        <w:rPr>
          <w:rFonts w:ascii="Arial" w:hAnsi="Arial" w:cs="Arial"/>
          <w:sz w:val="20"/>
          <w:szCs w:val="20"/>
        </w:rPr>
        <w:t>R</w:t>
      </w:r>
      <w:r w:rsidRPr="00FC471E">
        <w:rPr>
          <w:rFonts w:ascii="Arial" w:hAnsi="Arial" w:cs="Arial"/>
          <w:sz w:val="20"/>
          <w:szCs w:val="20"/>
        </w:rPr>
        <w:t xml:space="preserve">aad van </w:t>
      </w:r>
      <w:r w:rsidR="003D30D3">
        <w:rPr>
          <w:rFonts w:ascii="Arial" w:hAnsi="Arial" w:cs="Arial"/>
          <w:sz w:val="20"/>
          <w:szCs w:val="20"/>
        </w:rPr>
        <w:t>T</w:t>
      </w:r>
      <w:r w:rsidRPr="00FC471E">
        <w:rPr>
          <w:rFonts w:ascii="Arial" w:hAnsi="Arial" w:cs="Arial"/>
          <w:sz w:val="20"/>
          <w:szCs w:val="20"/>
        </w:rPr>
        <w:t>oezicht.</w:t>
      </w:r>
    </w:p>
    <w:p w14:paraId="2F123ADB" w14:textId="0F4094C2" w:rsidR="00632184" w:rsidRPr="00FC471E" w:rsidRDefault="00632184" w:rsidP="00632184">
      <w:pPr>
        <w:pStyle w:val="Lijstalinea"/>
        <w:numPr>
          <w:ilvl w:val="0"/>
          <w:numId w:val="8"/>
        </w:numPr>
        <w:spacing w:after="0" w:line="240" w:lineRule="auto"/>
        <w:rPr>
          <w:rFonts w:ascii="Arial" w:hAnsi="Arial" w:cs="Arial"/>
          <w:sz w:val="20"/>
          <w:szCs w:val="20"/>
        </w:rPr>
      </w:pPr>
      <w:r w:rsidRPr="00FC471E">
        <w:rPr>
          <w:rFonts w:ascii="Arial" w:hAnsi="Arial" w:cs="Arial"/>
          <w:sz w:val="20"/>
          <w:szCs w:val="20"/>
        </w:rPr>
        <w:t xml:space="preserve">De </w:t>
      </w:r>
      <w:r w:rsidR="003D30D3">
        <w:rPr>
          <w:rFonts w:ascii="Arial" w:hAnsi="Arial" w:cs="Arial"/>
          <w:sz w:val="20"/>
          <w:szCs w:val="20"/>
        </w:rPr>
        <w:t>R</w:t>
      </w:r>
      <w:r w:rsidRPr="00FC471E">
        <w:rPr>
          <w:rFonts w:ascii="Arial" w:hAnsi="Arial" w:cs="Arial"/>
          <w:sz w:val="20"/>
          <w:szCs w:val="20"/>
        </w:rPr>
        <w:t xml:space="preserve">aad van </w:t>
      </w:r>
      <w:r w:rsidR="003D30D3">
        <w:rPr>
          <w:rFonts w:ascii="Arial" w:hAnsi="Arial" w:cs="Arial"/>
          <w:sz w:val="20"/>
          <w:szCs w:val="20"/>
        </w:rPr>
        <w:t>B</w:t>
      </w:r>
      <w:r w:rsidRPr="00FC471E">
        <w:rPr>
          <w:rFonts w:ascii="Arial" w:hAnsi="Arial" w:cs="Arial"/>
          <w:sz w:val="20"/>
          <w:szCs w:val="20"/>
        </w:rPr>
        <w:t xml:space="preserve">estuur is verantwoordelijk voor tijdige, juiste en volledige informatieverstrekking aan de commissie. De commissie heeft volledige en directe toegang tot de </w:t>
      </w:r>
      <w:r w:rsidR="003D30D3">
        <w:rPr>
          <w:rFonts w:ascii="Arial" w:hAnsi="Arial" w:cs="Arial"/>
          <w:sz w:val="20"/>
          <w:szCs w:val="20"/>
        </w:rPr>
        <w:t>R</w:t>
      </w:r>
      <w:r w:rsidRPr="00FC471E">
        <w:rPr>
          <w:rFonts w:ascii="Arial" w:hAnsi="Arial" w:cs="Arial"/>
          <w:sz w:val="20"/>
          <w:szCs w:val="20"/>
        </w:rPr>
        <w:t xml:space="preserve">aad van </w:t>
      </w:r>
      <w:r w:rsidR="003D30D3">
        <w:rPr>
          <w:rFonts w:ascii="Arial" w:hAnsi="Arial" w:cs="Arial"/>
          <w:sz w:val="20"/>
          <w:szCs w:val="20"/>
        </w:rPr>
        <w:t>B</w:t>
      </w:r>
      <w:r w:rsidRPr="00FC471E">
        <w:rPr>
          <w:rFonts w:ascii="Arial" w:hAnsi="Arial" w:cs="Arial"/>
          <w:sz w:val="20"/>
          <w:szCs w:val="20"/>
        </w:rPr>
        <w:t xml:space="preserve">estuur en zo nodig met de </w:t>
      </w:r>
      <w:r w:rsidR="00635453">
        <w:rPr>
          <w:rFonts w:ascii="Arial" w:hAnsi="Arial" w:cs="Arial"/>
          <w:sz w:val="20"/>
          <w:szCs w:val="20"/>
        </w:rPr>
        <w:t>functionaris</w:t>
      </w:r>
      <w:r w:rsidR="00635453" w:rsidRPr="00FC471E">
        <w:rPr>
          <w:rFonts w:ascii="Arial" w:hAnsi="Arial" w:cs="Arial"/>
          <w:sz w:val="20"/>
          <w:szCs w:val="20"/>
        </w:rPr>
        <w:t xml:space="preserve"> met de  portefeuille ICT</w:t>
      </w:r>
      <w:r w:rsidR="00635453">
        <w:rPr>
          <w:rFonts w:ascii="Arial" w:hAnsi="Arial" w:cs="Arial"/>
          <w:sz w:val="20"/>
          <w:szCs w:val="20"/>
        </w:rPr>
        <w:t xml:space="preserve"> (</w:t>
      </w:r>
      <w:r w:rsidR="00635453" w:rsidRPr="00602433">
        <w:rPr>
          <w:rFonts w:ascii="Bahnschrift SemiLight Condensed" w:hAnsi="Bahnschrift SemiLight Condensed" w:cs="Arial"/>
          <w:i/>
          <w:iCs/>
        </w:rPr>
        <w:t>functionaris benoemen</w:t>
      </w:r>
      <w:r w:rsidR="00635453">
        <w:rPr>
          <w:rFonts w:ascii="Arial" w:hAnsi="Arial" w:cs="Arial"/>
          <w:sz w:val="20"/>
          <w:szCs w:val="20"/>
        </w:rPr>
        <w:t>)</w:t>
      </w:r>
      <w:r w:rsidR="00635453" w:rsidRPr="00FC471E">
        <w:rPr>
          <w:rFonts w:ascii="Arial" w:hAnsi="Arial" w:cs="Arial"/>
          <w:sz w:val="20"/>
          <w:szCs w:val="20"/>
        </w:rPr>
        <w:t xml:space="preserve">,  </w:t>
      </w:r>
      <w:r w:rsidRPr="00FC471E">
        <w:rPr>
          <w:rFonts w:ascii="Arial" w:hAnsi="Arial" w:cs="Arial"/>
          <w:sz w:val="20"/>
          <w:szCs w:val="20"/>
        </w:rPr>
        <w:t xml:space="preserve">ten behoeve van de uitvoering van haar taken. In geval informatie wordt ingewonnen bij de </w:t>
      </w:r>
      <w:r w:rsidR="003B62F6">
        <w:rPr>
          <w:rFonts w:ascii="Arial" w:hAnsi="Arial" w:cs="Arial"/>
          <w:sz w:val="20"/>
          <w:szCs w:val="20"/>
        </w:rPr>
        <w:t>functionaris</w:t>
      </w:r>
      <w:r w:rsidR="003B62F6" w:rsidRPr="00FC471E">
        <w:rPr>
          <w:rFonts w:ascii="Arial" w:hAnsi="Arial" w:cs="Arial"/>
          <w:sz w:val="20"/>
          <w:szCs w:val="20"/>
        </w:rPr>
        <w:t xml:space="preserve"> met de  </w:t>
      </w:r>
      <w:r w:rsidR="003B62F6" w:rsidRPr="00FC471E">
        <w:rPr>
          <w:rFonts w:ascii="Arial" w:hAnsi="Arial" w:cs="Arial"/>
          <w:sz w:val="20"/>
          <w:szCs w:val="20"/>
        </w:rPr>
        <w:lastRenderedPageBreak/>
        <w:t>portefeuille ICT</w:t>
      </w:r>
      <w:r w:rsidR="003B62F6">
        <w:rPr>
          <w:rFonts w:ascii="Arial" w:hAnsi="Arial" w:cs="Arial"/>
          <w:sz w:val="20"/>
          <w:szCs w:val="20"/>
        </w:rPr>
        <w:t xml:space="preserve"> (</w:t>
      </w:r>
      <w:r w:rsidR="003B62F6" w:rsidRPr="00602433">
        <w:rPr>
          <w:rFonts w:ascii="Bahnschrift SemiLight Condensed" w:hAnsi="Bahnschrift SemiLight Condensed" w:cs="Arial"/>
          <w:i/>
          <w:iCs/>
        </w:rPr>
        <w:t>functionaris benoemen</w:t>
      </w:r>
      <w:r w:rsidR="003B62F6">
        <w:rPr>
          <w:rFonts w:ascii="Arial" w:hAnsi="Arial" w:cs="Arial"/>
          <w:sz w:val="20"/>
          <w:szCs w:val="20"/>
        </w:rPr>
        <w:t>)</w:t>
      </w:r>
      <w:r w:rsidR="003B62F6">
        <w:rPr>
          <w:rFonts w:ascii="Arial" w:hAnsi="Arial" w:cs="Arial"/>
          <w:sz w:val="20"/>
          <w:szCs w:val="20"/>
        </w:rPr>
        <w:t xml:space="preserve"> </w:t>
      </w:r>
      <w:r w:rsidRPr="00FC471E">
        <w:rPr>
          <w:rFonts w:ascii="Arial" w:hAnsi="Arial" w:cs="Arial"/>
          <w:sz w:val="20"/>
          <w:szCs w:val="20"/>
        </w:rPr>
        <w:t xml:space="preserve">dan informeert de commissie de </w:t>
      </w:r>
      <w:r w:rsidR="003B62F6">
        <w:rPr>
          <w:rFonts w:ascii="Arial" w:hAnsi="Arial" w:cs="Arial"/>
          <w:sz w:val="20"/>
          <w:szCs w:val="20"/>
        </w:rPr>
        <w:t>R</w:t>
      </w:r>
      <w:r w:rsidRPr="00FC471E">
        <w:rPr>
          <w:rFonts w:ascii="Arial" w:hAnsi="Arial" w:cs="Arial"/>
          <w:sz w:val="20"/>
          <w:szCs w:val="20"/>
        </w:rPr>
        <w:t xml:space="preserve">aad van </w:t>
      </w:r>
      <w:r w:rsidR="003B62F6">
        <w:rPr>
          <w:rFonts w:ascii="Arial" w:hAnsi="Arial" w:cs="Arial"/>
          <w:sz w:val="20"/>
          <w:szCs w:val="20"/>
        </w:rPr>
        <w:t>B</w:t>
      </w:r>
      <w:r w:rsidRPr="00FC471E">
        <w:rPr>
          <w:rFonts w:ascii="Arial" w:hAnsi="Arial" w:cs="Arial"/>
          <w:sz w:val="20"/>
          <w:szCs w:val="20"/>
        </w:rPr>
        <w:t xml:space="preserve">estuur hierover. De </w:t>
      </w:r>
      <w:r w:rsidR="008265F9">
        <w:rPr>
          <w:rFonts w:ascii="Arial" w:hAnsi="Arial" w:cs="Arial"/>
          <w:sz w:val="20"/>
          <w:szCs w:val="20"/>
        </w:rPr>
        <w:t>functionaris</w:t>
      </w:r>
      <w:r w:rsidR="008265F9" w:rsidRPr="00FC471E">
        <w:rPr>
          <w:rFonts w:ascii="Arial" w:hAnsi="Arial" w:cs="Arial"/>
          <w:sz w:val="20"/>
          <w:szCs w:val="20"/>
        </w:rPr>
        <w:t xml:space="preserve"> met de  portefeuille ICT</w:t>
      </w:r>
      <w:r w:rsidR="008265F9">
        <w:rPr>
          <w:rFonts w:ascii="Arial" w:hAnsi="Arial" w:cs="Arial"/>
          <w:sz w:val="20"/>
          <w:szCs w:val="20"/>
        </w:rPr>
        <w:t xml:space="preserve"> (</w:t>
      </w:r>
      <w:r w:rsidR="008265F9" w:rsidRPr="00602433">
        <w:rPr>
          <w:rFonts w:ascii="Bahnschrift SemiLight Condensed" w:hAnsi="Bahnschrift SemiLight Condensed" w:cs="Arial"/>
          <w:i/>
          <w:iCs/>
        </w:rPr>
        <w:t>functionaris benoemen</w:t>
      </w:r>
      <w:r w:rsidR="008265F9">
        <w:rPr>
          <w:rFonts w:ascii="Arial" w:hAnsi="Arial" w:cs="Arial"/>
          <w:sz w:val="20"/>
          <w:szCs w:val="20"/>
        </w:rPr>
        <w:t>)</w:t>
      </w:r>
      <w:r w:rsidR="008265F9" w:rsidRPr="00FC471E">
        <w:rPr>
          <w:rFonts w:ascii="Arial" w:hAnsi="Arial" w:cs="Arial"/>
          <w:sz w:val="20"/>
          <w:szCs w:val="20"/>
        </w:rPr>
        <w:t xml:space="preserve">, </w:t>
      </w:r>
      <w:r w:rsidRPr="00FC471E">
        <w:rPr>
          <w:rFonts w:ascii="Arial" w:hAnsi="Arial" w:cs="Arial"/>
          <w:sz w:val="20"/>
          <w:szCs w:val="20"/>
        </w:rPr>
        <w:t xml:space="preserve"> wordt geïnformeerd over het feit dat leden van de commissie bij hem nadere informatie kunnen opvragen. </w:t>
      </w:r>
    </w:p>
    <w:p w14:paraId="69689D67" w14:textId="70DD574F" w:rsidR="00632184" w:rsidRPr="00FC471E" w:rsidRDefault="00632184" w:rsidP="00632184">
      <w:pPr>
        <w:pStyle w:val="Lijstalinea"/>
        <w:numPr>
          <w:ilvl w:val="0"/>
          <w:numId w:val="8"/>
        </w:numPr>
        <w:spacing w:after="0" w:line="240" w:lineRule="auto"/>
        <w:rPr>
          <w:rFonts w:ascii="Arial" w:hAnsi="Arial" w:cs="Arial"/>
          <w:sz w:val="20"/>
          <w:szCs w:val="20"/>
        </w:rPr>
      </w:pPr>
      <w:r w:rsidRPr="00FC471E">
        <w:rPr>
          <w:rFonts w:ascii="Arial" w:hAnsi="Arial" w:cs="Arial"/>
          <w:sz w:val="20"/>
          <w:szCs w:val="20"/>
        </w:rPr>
        <w:t xml:space="preserve">Indien de commissie in het belang van haar taken de </w:t>
      </w:r>
      <w:r w:rsidR="008265F9">
        <w:rPr>
          <w:rFonts w:ascii="Arial" w:hAnsi="Arial" w:cs="Arial"/>
          <w:sz w:val="20"/>
          <w:szCs w:val="20"/>
        </w:rPr>
        <w:t>R</w:t>
      </w:r>
      <w:r w:rsidRPr="00FC471E">
        <w:rPr>
          <w:rFonts w:ascii="Arial" w:hAnsi="Arial" w:cs="Arial"/>
          <w:sz w:val="20"/>
          <w:szCs w:val="20"/>
        </w:rPr>
        <w:t xml:space="preserve">aad van </w:t>
      </w:r>
      <w:r w:rsidR="008265F9">
        <w:rPr>
          <w:rFonts w:ascii="Arial" w:hAnsi="Arial" w:cs="Arial"/>
          <w:sz w:val="20"/>
          <w:szCs w:val="20"/>
        </w:rPr>
        <w:t>B</w:t>
      </w:r>
      <w:r w:rsidRPr="00FC471E">
        <w:rPr>
          <w:rFonts w:ascii="Arial" w:hAnsi="Arial" w:cs="Arial"/>
          <w:sz w:val="20"/>
          <w:szCs w:val="20"/>
        </w:rPr>
        <w:t xml:space="preserve">estuur niet informeert, informeert de commissie terstond de leden van de </w:t>
      </w:r>
      <w:r w:rsidR="003713B3">
        <w:rPr>
          <w:rFonts w:ascii="Arial" w:hAnsi="Arial" w:cs="Arial"/>
          <w:sz w:val="20"/>
          <w:szCs w:val="20"/>
        </w:rPr>
        <w:t>R</w:t>
      </w:r>
      <w:r w:rsidRPr="00FC471E">
        <w:rPr>
          <w:rFonts w:ascii="Arial" w:hAnsi="Arial" w:cs="Arial"/>
          <w:sz w:val="20"/>
          <w:szCs w:val="20"/>
        </w:rPr>
        <w:t xml:space="preserve">aad van </w:t>
      </w:r>
      <w:r w:rsidR="003713B3">
        <w:rPr>
          <w:rFonts w:ascii="Arial" w:hAnsi="Arial" w:cs="Arial"/>
          <w:sz w:val="20"/>
          <w:szCs w:val="20"/>
        </w:rPr>
        <w:t>To</w:t>
      </w:r>
      <w:r w:rsidRPr="00FC471E">
        <w:rPr>
          <w:rFonts w:ascii="Arial" w:hAnsi="Arial" w:cs="Arial"/>
          <w:sz w:val="20"/>
          <w:szCs w:val="20"/>
        </w:rPr>
        <w:t>ezicht.</w:t>
      </w:r>
    </w:p>
    <w:p w14:paraId="6D6B5AF2" w14:textId="77777777" w:rsidR="00632184" w:rsidRPr="00FC471E" w:rsidRDefault="00632184" w:rsidP="00632184">
      <w:pPr>
        <w:spacing w:after="0" w:line="240" w:lineRule="auto"/>
        <w:contextualSpacing/>
        <w:rPr>
          <w:rFonts w:ascii="Arial" w:hAnsi="Arial" w:cs="Arial"/>
          <w:b/>
          <w:sz w:val="20"/>
          <w:szCs w:val="20"/>
        </w:rPr>
      </w:pPr>
    </w:p>
    <w:p w14:paraId="4A8CF0A5" w14:textId="77777777" w:rsidR="00632184" w:rsidRPr="00FC471E" w:rsidRDefault="00632184" w:rsidP="00632184">
      <w:pPr>
        <w:spacing w:after="0" w:line="240" w:lineRule="auto"/>
        <w:contextualSpacing/>
        <w:rPr>
          <w:rFonts w:ascii="Arial" w:hAnsi="Arial" w:cs="Arial"/>
          <w:b/>
          <w:sz w:val="20"/>
          <w:szCs w:val="20"/>
        </w:rPr>
      </w:pPr>
      <w:r w:rsidRPr="00FC471E">
        <w:rPr>
          <w:rFonts w:ascii="Arial" w:hAnsi="Arial" w:cs="Arial"/>
          <w:b/>
          <w:sz w:val="20"/>
          <w:szCs w:val="20"/>
        </w:rPr>
        <w:t>Artikel 4 Taken</w:t>
      </w:r>
    </w:p>
    <w:p w14:paraId="1BF8D82A" w14:textId="77777777" w:rsidR="00632184" w:rsidRPr="00FC471E" w:rsidRDefault="00632184" w:rsidP="00632184">
      <w:pPr>
        <w:pStyle w:val="Lijstalinea"/>
        <w:numPr>
          <w:ilvl w:val="0"/>
          <w:numId w:val="11"/>
        </w:numPr>
        <w:spacing w:after="0" w:line="240" w:lineRule="auto"/>
        <w:rPr>
          <w:rFonts w:ascii="Arial" w:hAnsi="Arial" w:cs="Arial"/>
          <w:sz w:val="20"/>
          <w:szCs w:val="20"/>
        </w:rPr>
      </w:pPr>
      <w:r w:rsidRPr="00FC471E">
        <w:rPr>
          <w:rFonts w:ascii="Arial" w:hAnsi="Arial" w:cs="Arial"/>
          <w:sz w:val="20"/>
          <w:szCs w:val="20"/>
        </w:rPr>
        <w:t>De concrete taken van de commissie zijn:</w:t>
      </w:r>
    </w:p>
    <w:p w14:paraId="34897E27" w14:textId="7E40BE57" w:rsidR="00632184" w:rsidRPr="00FC471E" w:rsidRDefault="00632184" w:rsidP="00632184">
      <w:pPr>
        <w:pStyle w:val="Lijstalinea"/>
        <w:numPr>
          <w:ilvl w:val="0"/>
          <w:numId w:val="5"/>
        </w:numPr>
        <w:spacing w:after="0" w:line="240" w:lineRule="auto"/>
        <w:rPr>
          <w:rFonts w:ascii="Arial" w:hAnsi="Arial" w:cs="Arial"/>
          <w:sz w:val="20"/>
          <w:szCs w:val="20"/>
        </w:rPr>
      </w:pPr>
      <w:r w:rsidRPr="00FC471E">
        <w:rPr>
          <w:rFonts w:ascii="Arial" w:hAnsi="Arial" w:cs="Arial"/>
          <w:sz w:val="20"/>
          <w:szCs w:val="20"/>
        </w:rPr>
        <w:t>Het toetsen van het (voorgestelde) beleid inzake ICT, vanuit de toezichthoudende rol</w:t>
      </w:r>
      <w:r w:rsidR="00B43918">
        <w:rPr>
          <w:rFonts w:ascii="Arial" w:hAnsi="Arial" w:cs="Arial"/>
          <w:sz w:val="20"/>
          <w:szCs w:val="20"/>
        </w:rPr>
        <w:t>..</w:t>
      </w:r>
    </w:p>
    <w:p w14:paraId="19B96F2B" w14:textId="7D12B397" w:rsidR="00632184" w:rsidRPr="00FC471E" w:rsidRDefault="00632184" w:rsidP="00632184">
      <w:pPr>
        <w:pStyle w:val="Lijstalinea"/>
        <w:numPr>
          <w:ilvl w:val="0"/>
          <w:numId w:val="5"/>
        </w:numPr>
        <w:spacing w:after="0" w:line="240" w:lineRule="auto"/>
        <w:rPr>
          <w:rFonts w:ascii="Arial" w:hAnsi="Arial" w:cs="Arial"/>
          <w:sz w:val="20"/>
          <w:szCs w:val="20"/>
        </w:rPr>
      </w:pPr>
      <w:r w:rsidRPr="00FC471E">
        <w:rPr>
          <w:rFonts w:ascii="Arial" w:hAnsi="Arial" w:cs="Arial"/>
          <w:sz w:val="20"/>
          <w:szCs w:val="20"/>
        </w:rPr>
        <w:t xml:space="preserve">Het optreden als klankbord voor de </w:t>
      </w:r>
      <w:r w:rsidR="003713B3">
        <w:rPr>
          <w:rFonts w:ascii="Arial" w:hAnsi="Arial" w:cs="Arial"/>
          <w:sz w:val="20"/>
          <w:szCs w:val="20"/>
        </w:rPr>
        <w:t>R</w:t>
      </w:r>
      <w:r w:rsidRPr="00FC471E">
        <w:rPr>
          <w:rFonts w:ascii="Arial" w:hAnsi="Arial" w:cs="Arial"/>
          <w:sz w:val="20"/>
          <w:szCs w:val="20"/>
        </w:rPr>
        <w:t xml:space="preserve">aad van </w:t>
      </w:r>
      <w:r w:rsidR="003713B3">
        <w:rPr>
          <w:rFonts w:ascii="Arial" w:hAnsi="Arial" w:cs="Arial"/>
          <w:sz w:val="20"/>
          <w:szCs w:val="20"/>
        </w:rPr>
        <w:t>B</w:t>
      </w:r>
      <w:r w:rsidRPr="00FC471E">
        <w:rPr>
          <w:rFonts w:ascii="Arial" w:hAnsi="Arial" w:cs="Arial"/>
          <w:sz w:val="20"/>
          <w:szCs w:val="20"/>
        </w:rPr>
        <w:t>estuur met betrekking tot ICT.</w:t>
      </w:r>
    </w:p>
    <w:p w14:paraId="79EA85A8" w14:textId="71DDCB2A" w:rsidR="00632184" w:rsidRPr="00FC471E" w:rsidRDefault="00632184" w:rsidP="00632184">
      <w:pPr>
        <w:pStyle w:val="Lijstalinea"/>
        <w:numPr>
          <w:ilvl w:val="0"/>
          <w:numId w:val="5"/>
        </w:numPr>
        <w:spacing w:after="0" w:line="240" w:lineRule="auto"/>
        <w:rPr>
          <w:rFonts w:ascii="Arial" w:hAnsi="Arial" w:cs="Arial"/>
          <w:sz w:val="20"/>
          <w:szCs w:val="20"/>
        </w:rPr>
      </w:pPr>
      <w:r w:rsidRPr="00FC471E">
        <w:rPr>
          <w:rFonts w:ascii="Arial" w:hAnsi="Arial" w:cs="Arial"/>
          <w:sz w:val="20"/>
          <w:szCs w:val="20"/>
        </w:rPr>
        <w:t xml:space="preserve">Het bevorderen van een goede informatievoorziening aan de </w:t>
      </w:r>
      <w:r w:rsidR="00B43918">
        <w:rPr>
          <w:rFonts w:ascii="Arial" w:hAnsi="Arial" w:cs="Arial"/>
          <w:sz w:val="20"/>
          <w:szCs w:val="20"/>
        </w:rPr>
        <w:t>R</w:t>
      </w:r>
      <w:r w:rsidRPr="00FC471E">
        <w:rPr>
          <w:rFonts w:ascii="Arial" w:hAnsi="Arial" w:cs="Arial"/>
          <w:sz w:val="20"/>
          <w:szCs w:val="20"/>
        </w:rPr>
        <w:t xml:space="preserve">aad van </w:t>
      </w:r>
      <w:r w:rsidR="00B43918">
        <w:rPr>
          <w:rFonts w:ascii="Arial" w:hAnsi="Arial" w:cs="Arial"/>
          <w:sz w:val="20"/>
          <w:szCs w:val="20"/>
        </w:rPr>
        <w:t>T</w:t>
      </w:r>
      <w:r w:rsidRPr="00FC471E">
        <w:rPr>
          <w:rFonts w:ascii="Arial" w:hAnsi="Arial" w:cs="Arial"/>
          <w:sz w:val="20"/>
          <w:szCs w:val="20"/>
        </w:rPr>
        <w:t>oezicht</w:t>
      </w:r>
      <w:r w:rsidR="00B43918">
        <w:rPr>
          <w:rFonts w:ascii="Arial" w:hAnsi="Arial" w:cs="Arial"/>
          <w:sz w:val="20"/>
          <w:szCs w:val="20"/>
        </w:rPr>
        <w:t>.</w:t>
      </w:r>
    </w:p>
    <w:p w14:paraId="35167159" w14:textId="77777777" w:rsidR="00632184" w:rsidRPr="00FC471E" w:rsidRDefault="00632184" w:rsidP="00632184">
      <w:pPr>
        <w:pStyle w:val="Lijstalinea"/>
        <w:numPr>
          <w:ilvl w:val="0"/>
          <w:numId w:val="11"/>
        </w:numPr>
        <w:spacing w:after="0" w:line="240" w:lineRule="auto"/>
        <w:rPr>
          <w:rFonts w:ascii="Arial" w:hAnsi="Arial" w:cs="Arial"/>
          <w:sz w:val="20"/>
          <w:szCs w:val="20"/>
        </w:rPr>
      </w:pPr>
      <w:r w:rsidRPr="00FC471E">
        <w:rPr>
          <w:rFonts w:ascii="Arial" w:hAnsi="Arial" w:cs="Arial"/>
          <w:sz w:val="20"/>
          <w:szCs w:val="20"/>
        </w:rPr>
        <w:t>De commissie vergadert ieder jaar tenminste over de volgende onderwerpen:</w:t>
      </w:r>
    </w:p>
    <w:p w14:paraId="39072BCA" w14:textId="64C804EA" w:rsidR="00632184" w:rsidRPr="00FC471E" w:rsidRDefault="00632184" w:rsidP="00632184">
      <w:pPr>
        <w:pStyle w:val="Lijstalinea"/>
        <w:numPr>
          <w:ilvl w:val="1"/>
          <w:numId w:val="11"/>
        </w:numPr>
        <w:spacing w:after="0" w:line="240" w:lineRule="auto"/>
        <w:ind w:left="709" w:hanging="283"/>
        <w:rPr>
          <w:rFonts w:ascii="Arial" w:hAnsi="Arial" w:cs="Arial"/>
          <w:sz w:val="20"/>
          <w:szCs w:val="20"/>
        </w:rPr>
      </w:pPr>
      <w:r w:rsidRPr="00FC471E">
        <w:rPr>
          <w:rFonts w:ascii="Arial" w:hAnsi="Arial" w:cs="Arial"/>
          <w:sz w:val="20"/>
          <w:szCs w:val="20"/>
        </w:rPr>
        <w:t>Korte en lange termijn ICT beleidsonderwerpen</w:t>
      </w:r>
      <w:r w:rsidR="00B43918">
        <w:rPr>
          <w:rFonts w:ascii="Arial" w:hAnsi="Arial" w:cs="Arial"/>
          <w:sz w:val="20"/>
          <w:szCs w:val="20"/>
        </w:rPr>
        <w:t>.</w:t>
      </w:r>
    </w:p>
    <w:p w14:paraId="6327B0A8" w14:textId="68716C2F" w:rsidR="00632184" w:rsidRPr="00FC471E" w:rsidRDefault="00632184" w:rsidP="00632184">
      <w:pPr>
        <w:pStyle w:val="Lijstalinea"/>
        <w:numPr>
          <w:ilvl w:val="1"/>
          <w:numId w:val="11"/>
        </w:numPr>
        <w:spacing w:after="0" w:line="240" w:lineRule="auto"/>
        <w:ind w:left="709" w:hanging="283"/>
        <w:rPr>
          <w:rFonts w:ascii="Arial" w:hAnsi="Arial" w:cs="Arial"/>
          <w:sz w:val="20"/>
          <w:szCs w:val="20"/>
        </w:rPr>
      </w:pPr>
      <w:r w:rsidRPr="00FC471E">
        <w:rPr>
          <w:rFonts w:ascii="Arial" w:hAnsi="Arial" w:cs="Arial"/>
          <w:sz w:val="20"/>
          <w:szCs w:val="20"/>
        </w:rPr>
        <w:t>Informatie- en toegangsbeveiliging</w:t>
      </w:r>
      <w:r w:rsidR="00B43918">
        <w:rPr>
          <w:rFonts w:ascii="Arial" w:hAnsi="Arial" w:cs="Arial"/>
          <w:sz w:val="20"/>
          <w:szCs w:val="20"/>
        </w:rPr>
        <w:t>.</w:t>
      </w:r>
    </w:p>
    <w:p w14:paraId="04B119CA" w14:textId="6250257B" w:rsidR="00632184" w:rsidRPr="00FC471E" w:rsidRDefault="00632184" w:rsidP="00632184">
      <w:pPr>
        <w:pStyle w:val="Lijstalinea"/>
        <w:numPr>
          <w:ilvl w:val="1"/>
          <w:numId w:val="11"/>
        </w:numPr>
        <w:spacing w:after="0" w:line="240" w:lineRule="auto"/>
        <w:ind w:left="709" w:hanging="283"/>
        <w:rPr>
          <w:rFonts w:ascii="Arial" w:hAnsi="Arial" w:cs="Arial"/>
          <w:sz w:val="20"/>
          <w:szCs w:val="20"/>
        </w:rPr>
      </w:pPr>
      <w:r w:rsidRPr="00FC471E">
        <w:rPr>
          <w:rFonts w:ascii="Arial" w:hAnsi="Arial" w:cs="Arial"/>
          <w:sz w:val="20"/>
          <w:szCs w:val="20"/>
        </w:rPr>
        <w:t>Beleid m.b.t. cybercrime en datalekken</w:t>
      </w:r>
      <w:r w:rsidR="00B43918">
        <w:rPr>
          <w:rFonts w:ascii="Arial" w:hAnsi="Arial" w:cs="Arial"/>
          <w:sz w:val="20"/>
          <w:szCs w:val="20"/>
        </w:rPr>
        <w:t>.</w:t>
      </w:r>
    </w:p>
    <w:p w14:paraId="19371E6C" w14:textId="77777777" w:rsidR="00632184" w:rsidRPr="00FC471E" w:rsidRDefault="00632184" w:rsidP="00632184">
      <w:pPr>
        <w:spacing w:after="0" w:line="240" w:lineRule="auto"/>
        <w:contextualSpacing/>
        <w:rPr>
          <w:rFonts w:ascii="Arial" w:hAnsi="Arial" w:cs="Arial"/>
          <w:sz w:val="20"/>
          <w:szCs w:val="20"/>
          <w:u w:val="single"/>
        </w:rPr>
      </w:pPr>
    </w:p>
    <w:p w14:paraId="7296C603" w14:textId="166861EF" w:rsidR="00632184" w:rsidRPr="00FC471E" w:rsidRDefault="00632184" w:rsidP="00632184">
      <w:pPr>
        <w:spacing w:after="0" w:line="240" w:lineRule="auto"/>
        <w:contextualSpacing/>
        <w:rPr>
          <w:rFonts w:ascii="Arial" w:hAnsi="Arial" w:cs="Arial"/>
          <w:b/>
          <w:sz w:val="20"/>
          <w:szCs w:val="20"/>
        </w:rPr>
      </w:pPr>
      <w:r w:rsidRPr="00FC471E">
        <w:rPr>
          <w:rFonts w:ascii="Arial" w:hAnsi="Arial" w:cs="Arial"/>
          <w:b/>
          <w:sz w:val="20"/>
          <w:szCs w:val="20"/>
        </w:rPr>
        <w:t xml:space="preserve">Artikel 5  Verslag aan de Raad van </w:t>
      </w:r>
      <w:r w:rsidR="00B43918">
        <w:rPr>
          <w:rFonts w:ascii="Arial" w:hAnsi="Arial" w:cs="Arial"/>
          <w:b/>
          <w:sz w:val="20"/>
          <w:szCs w:val="20"/>
        </w:rPr>
        <w:t>T</w:t>
      </w:r>
      <w:r w:rsidRPr="00FC471E">
        <w:rPr>
          <w:rFonts w:ascii="Arial" w:hAnsi="Arial" w:cs="Arial"/>
          <w:b/>
          <w:sz w:val="20"/>
          <w:szCs w:val="20"/>
        </w:rPr>
        <w:t>oezicht</w:t>
      </w:r>
    </w:p>
    <w:p w14:paraId="1D374472" w14:textId="67D22B9C" w:rsidR="00632184" w:rsidRPr="00FC471E" w:rsidRDefault="00632184" w:rsidP="00632184">
      <w:pPr>
        <w:pStyle w:val="Lijstalinea"/>
        <w:numPr>
          <w:ilvl w:val="0"/>
          <w:numId w:val="9"/>
        </w:numPr>
        <w:spacing w:after="0" w:line="240" w:lineRule="auto"/>
        <w:rPr>
          <w:rFonts w:ascii="Arial" w:hAnsi="Arial" w:cs="Arial"/>
          <w:sz w:val="20"/>
          <w:szCs w:val="20"/>
        </w:rPr>
      </w:pPr>
      <w:r w:rsidRPr="00FC471E">
        <w:rPr>
          <w:rFonts w:ascii="Arial" w:hAnsi="Arial" w:cs="Arial"/>
          <w:sz w:val="20"/>
          <w:szCs w:val="20"/>
        </w:rPr>
        <w:t xml:space="preserve">De commissie brengt haar verslagen in voor agendering op de voltallige </w:t>
      </w:r>
      <w:r w:rsidR="00BC1380">
        <w:rPr>
          <w:rFonts w:ascii="Arial" w:hAnsi="Arial" w:cs="Arial"/>
          <w:sz w:val="20"/>
          <w:szCs w:val="20"/>
        </w:rPr>
        <w:t>R</w:t>
      </w:r>
      <w:r w:rsidRPr="00FC471E">
        <w:rPr>
          <w:rFonts w:ascii="Arial" w:hAnsi="Arial" w:cs="Arial"/>
          <w:sz w:val="20"/>
          <w:szCs w:val="20"/>
        </w:rPr>
        <w:t xml:space="preserve">aad van </w:t>
      </w:r>
      <w:r w:rsidR="00BC1380">
        <w:rPr>
          <w:rFonts w:ascii="Arial" w:hAnsi="Arial" w:cs="Arial"/>
          <w:sz w:val="20"/>
          <w:szCs w:val="20"/>
        </w:rPr>
        <w:t>T</w:t>
      </w:r>
      <w:r w:rsidRPr="00FC471E">
        <w:rPr>
          <w:rFonts w:ascii="Arial" w:hAnsi="Arial" w:cs="Arial"/>
          <w:sz w:val="20"/>
          <w:szCs w:val="20"/>
        </w:rPr>
        <w:t xml:space="preserve">oezichtvergadering. </w:t>
      </w:r>
    </w:p>
    <w:p w14:paraId="6C499DDB" w14:textId="3739CCA9" w:rsidR="00632184" w:rsidRPr="00FC471E" w:rsidRDefault="00632184" w:rsidP="00632184">
      <w:pPr>
        <w:pStyle w:val="Lijstalinea"/>
        <w:numPr>
          <w:ilvl w:val="0"/>
          <w:numId w:val="9"/>
        </w:numPr>
        <w:spacing w:after="0" w:line="240" w:lineRule="auto"/>
        <w:rPr>
          <w:rFonts w:ascii="Arial" w:hAnsi="Arial" w:cs="Arial"/>
          <w:sz w:val="20"/>
          <w:szCs w:val="20"/>
        </w:rPr>
      </w:pPr>
      <w:r w:rsidRPr="00FC471E">
        <w:rPr>
          <w:rFonts w:ascii="Arial" w:hAnsi="Arial" w:cs="Arial"/>
          <w:sz w:val="20"/>
          <w:szCs w:val="20"/>
        </w:rPr>
        <w:t xml:space="preserve">Bij evaluatie en verslaglegging van het functioneren van de </w:t>
      </w:r>
      <w:r w:rsidR="00BC1380">
        <w:rPr>
          <w:rFonts w:ascii="Arial" w:hAnsi="Arial" w:cs="Arial"/>
          <w:sz w:val="20"/>
          <w:szCs w:val="20"/>
        </w:rPr>
        <w:t>R</w:t>
      </w:r>
      <w:r w:rsidRPr="00FC471E">
        <w:rPr>
          <w:rFonts w:ascii="Arial" w:hAnsi="Arial" w:cs="Arial"/>
          <w:sz w:val="20"/>
          <w:szCs w:val="20"/>
        </w:rPr>
        <w:t xml:space="preserve">aad van </w:t>
      </w:r>
      <w:r w:rsidR="00BC1380">
        <w:rPr>
          <w:rFonts w:ascii="Arial" w:hAnsi="Arial" w:cs="Arial"/>
          <w:sz w:val="20"/>
          <w:szCs w:val="20"/>
        </w:rPr>
        <w:t>T</w:t>
      </w:r>
      <w:r w:rsidRPr="00FC471E">
        <w:rPr>
          <w:rFonts w:ascii="Arial" w:hAnsi="Arial" w:cs="Arial"/>
          <w:sz w:val="20"/>
          <w:szCs w:val="20"/>
        </w:rPr>
        <w:t xml:space="preserve">oezicht conform de </w:t>
      </w:r>
      <w:proofErr w:type="spellStart"/>
      <w:r w:rsidRPr="00FC471E">
        <w:rPr>
          <w:rFonts w:ascii="Arial" w:hAnsi="Arial" w:cs="Arial"/>
          <w:sz w:val="20"/>
          <w:szCs w:val="20"/>
        </w:rPr>
        <w:t>Governancecode</w:t>
      </w:r>
      <w:proofErr w:type="spellEnd"/>
      <w:r w:rsidRPr="00FC471E">
        <w:rPr>
          <w:rFonts w:ascii="Arial" w:hAnsi="Arial" w:cs="Arial"/>
          <w:sz w:val="20"/>
          <w:szCs w:val="20"/>
        </w:rPr>
        <w:t xml:space="preserve"> </w:t>
      </w:r>
      <w:r w:rsidR="00AF6250">
        <w:rPr>
          <w:rFonts w:ascii="Arial" w:hAnsi="Arial" w:cs="Arial"/>
          <w:sz w:val="20"/>
          <w:szCs w:val="20"/>
        </w:rPr>
        <w:t xml:space="preserve">Zorg </w:t>
      </w:r>
      <w:r w:rsidRPr="00FC471E">
        <w:rPr>
          <w:rFonts w:ascii="Arial" w:hAnsi="Arial" w:cs="Arial"/>
          <w:sz w:val="20"/>
          <w:szCs w:val="20"/>
        </w:rPr>
        <w:t xml:space="preserve">wordt tevens het aantal vergaderingen, de besproken onderwerpen en de samenstelling van de commissie vermeld. </w:t>
      </w:r>
    </w:p>
    <w:p w14:paraId="5F39CF98" w14:textId="77777777" w:rsidR="00632184" w:rsidRPr="00FC471E" w:rsidRDefault="00632184" w:rsidP="00632184">
      <w:pPr>
        <w:spacing w:after="0" w:line="240" w:lineRule="auto"/>
        <w:contextualSpacing/>
        <w:rPr>
          <w:rFonts w:ascii="Arial" w:hAnsi="Arial" w:cs="Arial"/>
          <w:sz w:val="20"/>
          <w:szCs w:val="20"/>
          <w:u w:val="single"/>
        </w:rPr>
      </w:pPr>
    </w:p>
    <w:p w14:paraId="47DDEFEE" w14:textId="77777777" w:rsidR="00632184" w:rsidRPr="00FC471E" w:rsidRDefault="00632184" w:rsidP="00632184">
      <w:pPr>
        <w:spacing w:after="0" w:line="240" w:lineRule="auto"/>
        <w:contextualSpacing/>
        <w:rPr>
          <w:rFonts w:ascii="Arial" w:hAnsi="Arial" w:cs="Arial"/>
          <w:b/>
          <w:sz w:val="20"/>
          <w:szCs w:val="20"/>
        </w:rPr>
      </w:pPr>
      <w:r w:rsidRPr="00FC471E">
        <w:rPr>
          <w:rFonts w:ascii="Arial" w:hAnsi="Arial" w:cs="Arial"/>
          <w:b/>
          <w:sz w:val="20"/>
          <w:szCs w:val="20"/>
        </w:rPr>
        <w:t>Artikel 6  Het reglement</w:t>
      </w:r>
    </w:p>
    <w:p w14:paraId="284A6503" w14:textId="53F82543" w:rsidR="00632184" w:rsidRPr="00FC471E" w:rsidRDefault="00632184" w:rsidP="00632184">
      <w:pPr>
        <w:pStyle w:val="Lijstalinea"/>
        <w:numPr>
          <w:ilvl w:val="0"/>
          <w:numId w:val="10"/>
        </w:numPr>
        <w:spacing w:after="0" w:line="240" w:lineRule="auto"/>
        <w:rPr>
          <w:rFonts w:ascii="Arial" w:hAnsi="Arial" w:cs="Arial"/>
          <w:b/>
          <w:sz w:val="20"/>
          <w:szCs w:val="20"/>
        </w:rPr>
      </w:pPr>
      <w:r w:rsidRPr="00FC471E">
        <w:rPr>
          <w:rFonts w:ascii="Arial" w:hAnsi="Arial" w:cs="Arial"/>
          <w:sz w:val="20"/>
          <w:szCs w:val="20"/>
        </w:rPr>
        <w:t xml:space="preserve">Het reglement is vastgesteld door de </w:t>
      </w:r>
      <w:r w:rsidR="00011446">
        <w:rPr>
          <w:rFonts w:ascii="Arial" w:hAnsi="Arial" w:cs="Arial"/>
          <w:sz w:val="20"/>
          <w:szCs w:val="20"/>
        </w:rPr>
        <w:t>R</w:t>
      </w:r>
      <w:r w:rsidRPr="00FC471E">
        <w:rPr>
          <w:rFonts w:ascii="Arial" w:hAnsi="Arial" w:cs="Arial"/>
          <w:sz w:val="20"/>
          <w:szCs w:val="20"/>
        </w:rPr>
        <w:t xml:space="preserve">aad van </w:t>
      </w:r>
      <w:r w:rsidR="00011446">
        <w:rPr>
          <w:rFonts w:ascii="Arial" w:hAnsi="Arial" w:cs="Arial"/>
          <w:sz w:val="20"/>
          <w:szCs w:val="20"/>
        </w:rPr>
        <w:t>T</w:t>
      </w:r>
      <w:r w:rsidRPr="00FC471E">
        <w:rPr>
          <w:rFonts w:ascii="Arial" w:hAnsi="Arial" w:cs="Arial"/>
          <w:sz w:val="20"/>
          <w:szCs w:val="20"/>
        </w:rPr>
        <w:t>oezicht op …………...</w:t>
      </w:r>
    </w:p>
    <w:p w14:paraId="4911FEFA" w14:textId="30D7F302" w:rsidR="00632184" w:rsidRPr="00FC471E" w:rsidRDefault="00632184" w:rsidP="00632184">
      <w:pPr>
        <w:pStyle w:val="Lijstalinea"/>
        <w:numPr>
          <w:ilvl w:val="0"/>
          <w:numId w:val="10"/>
        </w:numPr>
        <w:spacing w:after="0" w:line="240" w:lineRule="auto"/>
        <w:rPr>
          <w:rFonts w:ascii="Arial" w:hAnsi="Arial" w:cs="Arial"/>
          <w:b/>
          <w:sz w:val="20"/>
          <w:szCs w:val="20"/>
        </w:rPr>
      </w:pPr>
      <w:r w:rsidRPr="00FC471E">
        <w:rPr>
          <w:rFonts w:ascii="Arial" w:hAnsi="Arial" w:cs="Arial"/>
          <w:sz w:val="20"/>
          <w:szCs w:val="20"/>
        </w:rPr>
        <w:t xml:space="preserve">De </w:t>
      </w:r>
      <w:r w:rsidR="00011446">
        <w:rPr>
          <w:rFonts w:ascii="Arial" w:hAnsi="Arial" w:cs="Arial"/>
          <w:sz w:val="20"/>
          <w:szCs w:val="20"/>
        </w:rPr>
        <w:t>R</w:t>
      </w:r>
      <w:r w:rsidRPr="00FC471E">
        <w:rPr>
          <w:rFonts w:ascii="Arial" w:hAnsi="Arial" w:cs="Arial"/>
          <w:sz w:val="20"/>
          <w:szCs w:val="20"/>
        </w:rPr>
        <w:t xml:space="preserve">aad van </w:t>
      </w:r>
      <w:r w:rsidR="00011446">
        <w:rPr>
          <w:rFonts w:ascii="Arial" w:hAnsi="Arial" w:cs="Arial"/>
          <w:sz w:val="20"/>
          <w:szCs w:val="20"/>
        </w:rPr>
        <w:t>To</w:t>
      </w:r>
      <w:r w:rsidRPr="00FC471E">
        <w:rPr>
          <w:rFonts w:ascii="Arial" w:hAnsi="Arial" w:cs="Arial"/>
          <w:sz w:val="20"/>
          <w:szCs w:val="20"/>
        </w:rPr>
        <w:t>ezicht kan dit reglement te allen tijde wijzigen of aan de commissie toegekende bevoegdheden herroepen.</w:t>
      </w:r>
    </w:p>
    <w:p w14:paraId="526FA352" w14:textId="51C5D3BB" w:rsidR="00632184" w:rsidRPr="00FC471E" w:rsidRDefault="00632184" w:rsidP="00632184">
      <w:pPr>
        <w:pStyle w:val="Lijstalinea"/>
        <w:numPr>
          <w:ilvl w:val="0"/>
          <w:numId w:val="10"/>
        </w:numPr>
        <w:spacing w:after="0" w:line="240" w:lineRule="auto"/>
        <w:rPr>
          <w:rFonts w:ascii="Arial" w:hAnsi="Arial" w:cs="Arial"/>
          <w:b/>
          <w:sz w:val="20"/>
          <w:szCs w:val="20"/>
        </w:rPr>
      </w:pPr>
      <w:r w:rsidRPr="00FC471E">
        <w:rPr>
          <w:rFonts w:ascii="Arial" w:hAnsi="Arial" w:cs="Arial"/>
          <w:sz w:val="20"/>
          <w:szCs w:val="20"/>
        </w:rPr>
        <w:t>Het reglement zal gepubliceerd worden op de w</w:t>
      </w:r>
      <w:r w:rsidR="00011446">
        <w:rPr>
          <w:rFonts w:ascii="Arial" w:hAnsi="Arial" w:cs="Arial"/>
          <w:sz w:val="20"/>
          <w:szCs w:val="20"/>
        </w:rPr>
        <w:t>ebsite.</w:t>
      </w:r>
    </w:p>
    <w:p w14:paraId="1FD96D36" w14:textId="36BAE7D1" w:rsidR="00632184" w:rsidRPr="003D5B6D" w:rsidRDefault="00632184" w:rsidP="00632184">
      <w:pPr>
        <w:pStyle w:val="Lijstalinea"/>
        <w:numPr>
          <w:ilvl w:val="0"/>
          <w:numId w:val="10"/>
        </w:numPr>
        <w:spacing w:after="0" w:line="240" w:lineRule="auto"/>
        <w:rPr>
          <w:rFonts w:ascii="Arial" w:hAnsi="Arial" w:cs="Arial"/>
          <w:b/>
          <w:sz w:val="20"/>
          <w:szCs w:val="20"/>
        </w:rPr>
      </w:pPr>
      <w:r w:rsidRPr="00FC471E">
        <w:rPr>
          <w:rFonts w:ascii="Arial" w:hAnsi="Arial" w:cs="Arial"/>
          <w:sz w:val="20"/>
          <w:szCs w:val="20"/>
        </w:rPr>
        <w:t xml:space="preserve">De commissie evalueert periodiek haar werkwijze en de </w:t>
      </w:r>
      <w:proofErr w:type="spellStart"/>
      <w:r w:rsidRPr="00FC471E">
        <w:rPr>
          <w:rFonts w:ascii="Arial" w:hAnsi="Arial" w:cs="Arial"/>
          <w:sz w:val="20"/>
          <w:szCs w:val="20"/>
        </w:rPr>
        <w:t>toereikendheid</w:t>
      </w:r>
      <w:proofErr w:type="spellEnd"/>
      <w:r w:rsidRPr="00FC471E">
        <w:rPr>
          <w:rFonts w:ascii="Arial" w:hAnsi="Arial" w:cs="Arial"/>
          <w:sz w:val="20"/>
          <w:szCs w:val="20"/>
        </w:rPr>
        <w:t xml:space="preserve"> van het reglement. </w:t>
      </w:r>
    </w:p>
    <w:p w14:paraId="3B5C041C" w14:textId="49BD09E0" w:rsidR="003D5B6D" w:rsidRDefault="003D5B6D" w:rsidP="00F642C2">
      <w:pPr>
        <w:spacing w:after="0" w:line="240" w:lineRule="auto"/>
        <w:rPr>
          <w:rFonts w:ascii="Arial" w:hAnsi="Arial" w:cs="Arial"/>
          <w:b/>
          <w:sz w:val="20"/>
          <w:szCs w:val="20"/>
        </w:rPr>
      </w:pPr>
    </w:p>
    <w:p w14:paraId="7430A74B" w14:textId="098EEF0C" w:rsidR="00F642C2" w:rsidRDefault="00F642C2" w:rsidP="00F642C2">
      <w:pPr>
        <w:spacing w:after="0" w:line="240" w:lineRule="auto"/>
        <w:rPr>
          <w:rFonts w:ascii="Arial" w:hAnsi="Arial" w:cs="Arial"/>
          <w:b/>
          <w:sz w:val="20"/>
          <w:szCs w:val="20"/>
        </w:rPr>
      </w:pPr>
    </w:p>
    <w:p w14:paraId="4B754A25" w14:textId="6DAA3C6A" w:rsidR="00F642C2" w:rsidRDefault="00F642C2" w:rsidP="00F642C2">
      <w:pPr>
        <w:spacing w:after="0" w:line="240" w:lineRule="auto"/>
        <w:rPr>
          <w:rFonts w:ascii="Arial" w:hAnsi="Arial" w:cs="Arial"/>
          <w:b/>
          <w:sz w:val="20"/>
          <w:szCs w:val="20"/>
        </w:rPr>
      </w:pPr>
    </w:p>
    <w:p w14:paraId="36DC9995" w14:textId="5DB2E838" w:rsidR="00F642C2" w:rsidRDefault="00F642C2" w:rsidP="00F642C2">
      <w:pPr>
        <w:spacing w:after="0" w:line="240" w:lineRule="auto"/>
        <w:rPr>
          <w:rFonts w:ascii="Arial" w:hAnsi="Arial" w:cs="Arial"/>
          <w:b/>
          <w:sz w:val="20"/>
          <w:szCs w:val="20"/>
        </w:rPr>
      </w:pPr>
      <w:r>
        <w:rPr>
          <w:rFonts w:ascii="Arial" w:hAnsi="Arial" w:cs="Arial"/>
          <w:b/>
          <w:sz w:val="20"/>
          <w:szCs w:val="20"/>
        </w:rPr>
        <w:t>Aanvullende suggesties:</w:t>
      </w:r>
    </w:p>
    <w:p w14:paraId="14DFA605" w14:textId="77777777" w:rsidR="0012749D" w:rsidRDefault="0012749D" w:rsidP="00F642C2">
      <w:pPr>
        <w:spacing w:after="0" w:line="240" w:lineRule="auto"/>
        <w:rPr>
          <w:rFonts w:ascii="Arial" w:hAnsi="Arial" w:cs="Arial"/>
          <w:b/>
          <w:sz w:val="20"/>
          <w:szCs w:val="20"/>
        </w:rPr>
      </w:pPr>
    </w:p>
    <w:p w14:paraId="4C30C984" w14:textId="040F8DA3" w:rsidR="0012749D" w:rsidRDefault="006E645C" w:rsidP="00F642C2">
      <w:pPr>
        <w:spacing w:after="0" w:line="240" w:lineRule="auto"/>
        <w:rPr>
          <w:rFonts w:ascii="Arial" w:hAnsi="Arial" w:cs="Arial"/>
          <w:bCs/>
          <w:sz w:val="20"/>
          <w:szCs w:val="20"/>
        </w:rPr>
      </w:pPr>
      <w:r>
        <w:rPr>
          <w:rFonts w:ascii="Arial" w:hAnsi="Arial" w:cs="Arial"/>
          <w:b/>
          <w:sz w:val="20"/>
          <w:szCs w:val="20"/>
        </w:rPr>
        <w:t xml:space="preserve">Artikel 4 </w:t>
      </w:r>
      <w:r w:rsidRPr="00DB0E6A">
        <w:rPr>
          <w:rFonts w:ascii="Arial" w:hAnsi="Arial" w:cs="Arial"/>
          <w:b/>
          <w:sz w:val="20"/>
          <w:szCs w:val="20"/>
        </w:rPr>
        <w:t>:</w:t>
      </w:r>
      <w:r>
        <w:rPr>
          <w:rFonts w:ascii="Arial" w:hAnsi="Arial" w:cs="Arial"/>
          <w:b/>
          <w:sz w:val="20"/>
          <w:szCs w:val="20"/>
        </w:rPr>
        <w:t xml:space="preserve"> </w:t>
      </w:r>
      <w:r w:rsidRPr="00DB0E6A">
        <w:rPr>
          <w:rFonts w:ascii="Arial" w:hAnsi="Arial" w:cs="Arial"/>
          <w:bCs/>
          <w:sz w:val="20"/>
          <w:szCs w:val="20"/>
        </w:rPr>
        <w:t>De commissie stelt jaarlijks speerpunten/ijkpunten vast</w:t>
      </w:r>
      <w:r w:rsidR="004537AF" w:rsidRPr="00DB0E6A">
        <w:rPr>
          <w:rFonts w:ascii="Arial" w:hAnsi="Arial" w:cs="Arial"/>
          <w:bCs/>
          <w:sz w:val="20"/>
          <w:szCs w:val="20"/>
        </w:rPr>
        <w:t xml:space="preserve"> passend bij het beleid van de zorgorganisatie. Deze punten kunnen voortvloeien uit ICT-audits, </w:t>
      </w:r>
      <w:r w:rsidR="00DB0E6A" w:rsidRPr="00DB0E6A">
        <w:rPr>
          <w:rFonts w:ascii="Arial" w:hAnsi="Arial" w:cs="Arial"/>
          <w:bCs/>
          <w:sz w:val="20"/>
          <w:szCs w:val="20"/>
        </w:rPr>
        <w:t>management letter van de accountant, jaarplan ICT etc.</w:t>
      </w:r>
      <w:r w:rsidR="00F27E8B">
        <w:rPr>
          <w:rFonts w:ascii="Arial" w:hAnsi="Arial" w:cs="Arial"/>
          <w:bCs/>
          <w:sz w:val="20"/>
          <w:szCs w:val="20"/>
        </w:rPr>
        <w:t xml:space="preserve"> </w:t>
      </w:r>
    </w:p>
    <w:p w14:paraId="4ED155D0" w14:textId="4FD5E128" w:rsidR="00F27E8B" w:rsidRDefault="00F27E8B" w:rsidP="00F642C2">
      <w:pPr>
        <w:spacing w:after="0" w:line="240" w:lineRule="auto"/>
        <w:rPr>
          <w:rFonts w:ascii="Arial" w:hAnsi="Arial" w:cs="Arial"/>
          <w:bCs/>
          <w:sz w:val="20"/>
          <w:szCs w:val="20"/>
        </w:rPr>
      </w:pPr>
    </w:p>
    <w:p w14:paraId="5B2B9824" w14:textId="3A2DB0D3" w:rsidR="00F27E8B" w:rsidRPr="00DB0E6A" w:rsidRDefault="00F27E8B" w:rsidP="00F642C2">
      <w:pPr>
        <w:spacing w:after="0" w:line="240" w:lineRule="auto"/>
        <w:rPr>
          <w:rFonts w:ascii="Arial" w:hAnsi="Arial" w:cs="Arial"/>
          <w:bCs/>
          <w:sz w:val="20"/>
          <w:szCs w:val="20"/>
        </w:rPr>
      </w:pPr>
      <w:r>
        <w:rPr>
          <w:rFonts w:ascii="Arial" w:hAnsi="Arial" w:cs="Arial"/>
          <w:b/>
          <w:sz w:val="20"/>
          <w:szCs w:val="20"/>
        </w:rPr>
        <w:t xml:space="preserve">Artikel 4 </w:t>
      </w:r>
      <w:r w:rsidRPr="00DB0E6A">
        <w:rPr>
          <w:rFonts w:ascii="Arial" w:hAnsi="Arial" w:cs="Arial"/>
          <w:b/>
          <w:sz w:val="20"/>
          <w:szCs w:val="20"/>
        </w:rPr>
        <w:t>:</w:t>
      </w:r>
      <w:r>
        <w:rPr>
          <w:rFonts w:ascii="Arial" w:hAnsi="Arial" w:cs="Arial"/>
          <w:b/>
          <w:sz w:val="20"/>
          <w:szCs w:val="20"/>
        </w:rPr>
        <w:t xml:space="preserve"> </w:t>
      </w:r>
      <w:r w:rsidRPr="00DB0E6A">
        <w:rPr>
          <w:rFonts w:ascii="Arial" w:hAnsi="Arial" w:cs="Arial"/>
          <w:bCs/>
          <w:sz w:val="20"/>
          <w:szCs w:val="20"/>
        </w:rPr>
        <w:t xml:space="preserve">De commissie </w:t>
      </w:r>
      <w:r>
        <w:rPr>
          <w:rFonts w:ascii="Arial" w:hAnsi="Arial" w:cs="Arial"/>
          <w:bCs/>
          <w:sz w:val="20"/>
          <w:szCs w:val="20"/>
        </w:rPr>
        <w:t xml:space="preserve">maakt jaarlijks een kort verslag van haar activiteiten ten behoeve van het jaarverslag van de </w:t>
      </w:r>
      <w:r w:rsidR="008C04EC">
        <w:rPr>
          <w:rFonts w:ascii="Arial" w:hAnsi="Arial" w:cs="Arial"/>
          <w:bCs/>
          <w:sz w:val="20"/>
          <w:szCs w:val="20"/>
        </w:rPr>
        <w:t>Raad van T</w:t>
      </w:r>
      <w:r w:rsidR="001D69F8">
        <w:rPr>
          <w:rFonts w:ascii="Arial" w:hAnsi="Arial" w:cs="Arial"/>
          <w:bCs/>
          <w:sz w:val="20"/>
          <w:szCs w:val="20"/>
        </w:rPr>
        <w:t>oe</w:t>
      </w:r>
      <w:r w:rsidR="008C04EC">
        <w:rPr>
          <w:rFonts w:ascii="Arial" w:hAnsi="Arial" w:cs="Arial"/>
          <w:bCs/>
          <w:sz w:val="20"/>
          <w:szCs w:val="20"/>
        </w:rPr>
        <w:t>zicht</w:t>
      </w:r>
      <w:r w:rsidR="001D69F8">
        <w:rPr>
          <w:rFonts w:ascii="Arial" w:hAnsi="Arial" w:cs="Arial"/>
          <w:bCs/>
          <w:sz w:val="20"/>
          <w:szCs w:val="20"/>
        </w:rPr>
        <w:t>.</w:t>
      </w:r>
    </w:p>
    <w:p w14:paraId="785221BE" w14:textId="77777777" w:rsidR="008C04EC" w:rsidRDefault="008C04EC" w:rsidP="00F642C2">
      <w:pPr>
        <w:spacing w:after="0" w:line="240" w:lineRule="auto"/>
        <w:rPr>
          <w:rFonts w:ascii="Arial" w:hAnsi="Arial" w:cs="Arial"/>
          <w:b/>
          <w:sz w:val="20"/>
          <w:szCs w:val="20"/>
        </w:rPr>
      </w:pPr>
    </w:p>
    <w:p w14:paraId="33839E16" w14:textId="01E56419" w:rsidR="00F642C2" w:rsidRPr="0012749D" w:rsidRDefault="00F642C2" w:rsidP="00F642C2">
      <w:pPr>
        <w:spacing w:after="0" w:line="240" w:lineRule="auto"/>
        <w:rPr>
          <w:rFonts w:ascii="Arial" w:hAnsi="Arial" w:cs="Arial"/>
          <w:bCs/>
          <w:sz w:val="20"/>
          <w:szCs w:val="20"/>
        </w:rPr>
      </w:pPr>
      <w:r>
        <w:rPr>
          <w:rFonts w:ascii="Arial" w:hAnsi="Arial" w:cs="Arial"/>
          <w:b/>
          <w:sz w:val="20"/>
          <w:szCs w:val="20"/>
        </w:rPr>
        <w:t>Artikel 6  li</w:t>
      </w:r>
      <w:r w:rsidR="00A51F5B">
        <w:rPr>
          <w:rFonts w:ascii="Arial" w:hAnsi="Arial" w:cs="Arial"/>
          <w:b/>
          <w:sz w:val="20"/>
          <w:szCs w:val="20"/>
        </w:rPr>
        <w:t xml:space="preserve">d 4: </w:t>
      </w:r>
      <w:r w:rsidR="00A51F5B" w:rsidRPr="0012749D">
        <w:rPr>
          <w:rFonts w:ascii="Arial" w:hAnsi="Arial" w:cs="Arial"/>
          <w:bCs/>
          <w:sz w:val="20"/>
          <w:szCs w:val="20"/>
        </w:rPr>
        <w:t xml:space="preserve">De commissie evalueert jaarlijks haar werkwijze en de </w:t>
      </w:r>
      <w:proofErr w:type="spellStart"/>
      <w:r w:rsidR="00A51F5B" w:rsidRPr="0012749D">
        <w:rPr>
          <w:rFonts w:ascii="Arial" w:hAnsi="Arial" w:cs="Arial"/>
          <w:bCs/>
          <w:sz w:val="20"/>
          <w:szCs w:val="20"/>
        </w:rPr>
        <w:t>t</w:t>
      </w:r>
      <w:r w:rsidR="0012749D" w:rsidRPr="0012749D">
        <w:rPr>
          <w:rFonts w:ascii="Arial" w:hAnsi="Arial" w:cs="Arial"/>
          <w:bCs/>
          <w:sz w:val="20"/>
          <w:szCs w:val="20"/>
        </w:rPr>
        <w:t>oe</w:t>
      </w:r>
      <w:r w:rsidR="00A51F5B" w:rsidRPr="0012749D">
        <w:rPr>
          <w:rFonts w:ascii="Arial" w:hAnsi="Arial" w:cs="Arial"/>
          <w:bCs/>
          <w:sz w:val="20"/>
          <w:szCs w:val="20"/>
        </w:rPr>
        <w:t>reikendheid</w:t>
      </w:r>
      <w:proofErr w:type="spellEnd"/>
      <w:r w:rsidR="0012749D" w:rsidRPr="0012749D">
        <w:rPr>
          <w:rFonts w:ascii="Arial" w:hAnsi="Arial" w:cs="Arial"/>
          <w:bCs/>
          <w:sz w:val="20"/>
          <w:szCs w:val="20"/>
        </w:rPr>
        <w:t xml:space="preserve"> van het reglement.</w:t>
      </w:r>
    </w:p>
    <w:p w14:paraId="733F8416" w14:textId="77777777" w:rsidR="00632184" w:rsidRPr="00FC471E" w:rsidRDefault="00632184" w:rsidP="00632184">
      <w:pPr>
        <w:spacing w:after="0" w:line="240" w:lineRule="auto"/>
        <w:contextualSpacing/>
        <w:rPr>
          <w:rFonts w:ascii="Arial" w:hAnsi="Arial" w:cs="Arial"/>
          <w:sz w:val="20"/>
          <w:szCs w:val="20"/>
        </w:rPr>
      </w:pPr>
    </w:p>
    <w:p w14:paraId="7B8ABA98" w14:textId="131E5EB9" w:rsidR="00B362FA" w:rsidRDefault="00B362FA" w:rsidP="00497CB3">
      <w:pPr>
        <w:autoSpaceDE w:val="0"/>
        <w:autoSpaceDN w:val="0"/>
        <w:adjustRightInd w:val="0"/>
        <w:spacing w:after="0" w:line="240" w:lineRule="auto"/>
        <w:rPr>
          <w:rFonts w:ascii="Arial" w:hAnsi="Arial" w:cs="Arial"/>
          <w:bCs/>
          <w:sz w:val="20"/>
          <w:szCs w:val="20"/>
        </w:rPr>
      </w:pPr>
    </w:p>
    <w:sectPr w:rsidR="00B362FA" w:rsidSect="0066724B">
      <w:headerReference w:type="default" r:id="rId10"/>
      <w:footerReference w:type="default" r:id="rId11"/>
      <w:pgSz w:w="11906" w:h="16838"/>
      <w:pgMar w:top="2674"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AA388" w14:textId="77777777" w:rsidR="00465C60" w:rsidRDefault="00465C60" w:rsidP="0066724B">
      <w:pPr>
        <w:spacing w:after="0" w:line="240" w:lineRule="auto"/>
      </w:pPr>
      <w:r>
        <w:separator/>
      </w:r>
    </w:p>
  </w:endnote>
  <w:endnote w:type="continuationSeparator" w:id="0">
    <w:p w14:paraId="23BDDA24" w14:textId="77777777" w:rsidR="00465C60" w:rsidRDefault="00465C60" w:rsidP="0066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inite Roman Wide">
    <w:altName w:val="Microsoft YaHe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SemiLigh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8884F" w14:textId="02E73FB4" w:rsidR="00A57A6E" w:rsidRPr="00B538EC" w:rsidRDefault="00465C60" w:rsidP="00A57A6E">
    <w:pPr>
      <w:pStyle w:val="Voettekst"/>
      <w:spacing w:before="60" w:after="60"/>
      <w:jc w:val="center"/>
      <w:rPr>
        <w:rStyle w:val="Hyperlink"/>
        <w:color w:val="AC124D"/>
      </w:rPr>
    </w:pPr>
    <w:hyperlink r:id="rId1" w:history="1">
      <w:r w:rsidR="000A2AE8" w:rsidRPr="00B538EC">
        <w:rPr>
          <w:rStyle w:val="Hyperlink"/>
          <w:rFonts w:ascii="Arial" w:hAnsi="Arial" w:cs="Arial"/>
          <w:color w:val="AC124D"/>
        </w:rPr>
        <w:t>www.kennismiddagen.nl</w:t>
      </w:r>
    </w:hyperlink>
  </w:p>
  <w:p w14:paraId="1C91325E" w14:textId="3961AE99" w:rsidR="00A57A6E" w:rsidRPr="000A2AE8" w:rsidRDefault="00A57A6E" w:rsidP="000A2AE8">
    <w:pPr>
      <w:pStyle w:val="Voettekst"/>
      <w:spacing w:before="60" w:after="60"/>
      <w:jc w:val="center"/>
      <w:rPr>
        <w:rFonts w:ascii="Arial" w:hAnsi="Arial" w:cs="Arial"/>
        <w:sz w:val="18"/>
        <w:szCs w:val="18"/>
      </w:rPr>
    </w:pPr>
    <w:r>
      <w:rPr>
        <w:rFonts w:ascii="Arial" w:hAnsi="Arial" w:cs="Arial"/>
        <w:spacing w:val="-2"/>
        <w:sz w:val="18"/>
        <w:szCs w:val="18"/>
      </w:rPr>
      <w:t>Dit format is</w:t>
    </w:r>
    <w:r w:rsidRPr="005C170E">
      <w:rPr>
        <w:rFonts w:ascii="Arial" w:hAnsi="Arial" w:cs="Arial"/>
        <w:spacing w:val="-2"/>
        <w:sz w:val="18"/>
        <w:szCs w:val="18"/>
      </w:rPr>
      <w:t xml:space="preserve"> bedoeld om als voorbeeld te gebruiken en zelf afwegingen te maken passend bij de eigen context</w:t>
    </w:r>
    <w:r w:rsidRPr="005C170E">
      <w:rPr>
        <w:rFonts w:ascii="Arial" w:hAnsi="Arial" w:cs="Arial"/>
        <w:sz w:val="18"/>
        <w:szCs w:val="18"/>
      </w:rPr>
      <w:t xml:space="preserve">. Organisaties kunnen te maken hebben met regelgeving of omstandigheden die vragen om aanvullende of andere bepalingen. Kennismiddagen is niet aansprakelijk voor het hanteren van </w:t>
    </w:r>
    <w:r>
      <w:rPr>
        <w:rFonts w:ascii="Arial" w:hAnsi="Arial" w:cs="Arial"/>
        <w:sz w:val="18"/>
        <w:szCs w:val="18"/>
      </w:rPr>
      <w:t>het</w:t>
    </w:r>
    <w:r w:rsidRPr="005C170E">
      <w:rPr>
        <w:rFonts w:ascii="Arial" w:hAnsi="Arial" w:cs="Arial"/>
        <w:sz w:val="18"/>
        <w:szCs w:val="18"/>
      </w:rPr>
      <w:t xml:space="preserve"> forma</w:t>
    </w:r>
    <w:r>
      <w:rPr>
        <w:rFonts w:ascii="Arial" w:hAnsi="Arial" w:cs="Arial"/>
        <w:sz w:val="18"/>
        <w:szCs w:val="18"/>
      </w:rPr>
      <w:t>t</w:t>
    </w:r>
    <w:r w:rsidRPr="005C170E">
      <w:rPr>
        <w:rFonts w:ascii="Arial" w:hAnsi="Arial" w:cs="Arial"/>
        <w:sz w:val="18"/>
        <w:szCs w:val="18"/>
      </w:rPr>
      <w:t>.</w:t>
    </w:r>
  </w:p>
  <w:p w14:paraId="46E103DB" w14:textId="77777777" w:rsidR="00A57A6E" w:rsidRDefault="00A57A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FEAA6" w14:textId="77777777" w:rsidR="00465C60" w:rsidRDefault="00465C60" w:rsidP="0066724B">
      <w:pPr>
        <w:spacing w:after="0" w:line="240" w:lineRule="auto"/>
      </w:pPr>
      <w:r>
        <w:separator/>
      </w:r>
    </w:p>
  </w:footnote>
  <w:footnote w:type="continuationSeparator" w:id="0">
    <w:p w14:paraId="751B4590" w14:textId="77777777" w:rsidR="00465C60" w:rsidRDefault="00465C60" w:rsidP="00667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65D13" w14:textId="6C2AAEF0" w:rsidR="002910A2" w:rsidRDefault="002910A2" w:rsidP="002910A2">
    <w:pPr>
      <w:pStyle w:val="Lijstalinea"/>
      <w:ind w:left="420"/>
      <w:jc w:val="right"/>
      <w:rPr>
        <w:rFonts w:ascii="Arial" w:hAnsi="Arial" w:cs="Arial"/>
        <w:sz w:val="18"/>
        <w:szCs w:val="18"/>
      </w:rPr>
    </w:pPr>
  </w:p>
  <w:p w14:paraId="202EA282" w14:textId="3C862DB1" w:rsidR="002910A2" w:rsidRDefault="00FA57CD" w:rsidP="002910A2">
    <w:pPr>
      <w:pStyle w:val="Lijstalinea"/>
      <w:ind w:left="420"/>
      <w:jc w:val="right"/>
      <w:rPr>
        <w:rFonts w:ascii="Arial" w:hAnsi="Arial" w:cs="Arial"/>
        <w:sz w:val="18"/>
        <w:szCs w:val="18"/>
      </w:rPr>
    </w:pPr>
    <w:r>
      <w:rPr>
        <w:noProof/>
      </w:rPr>
      <w:drawing>
        <wp:anchor distT="0" distB="0" distL="114300" distR="114300" simplePos="0" relativeHeight="251659264" behindDoc="1" locked="0" layoutInCell="1" allowOverlap="1" wp14:anchorId="2F7A1C0D" wp14:editId="0293A690">
          <wp:simplePos x="0" y="0"/>
          <wp:positionH relativeFrom="margin">
            <wp:align>left</wp:align>
          </wp:positionH>
          <wp:positionV relativeFrom="paragraph">
            <wp:posOffset>3810</wp:posOffset>
          </wp:positionV>
          <wp:extent cx="2757600" cy="525600"/>
          <wp:effectExtent l="0" t="0" r="5080" b="8255"/>
          <wp:wrapTight wrapText="bothSides">
            <wp:wrapPolygon edited="0">
              <wp:start x="0" y="0"/>
              <wp:lineTo x="0" y="21156"/>
              <wp:lineTo x="21491" y="21156"/>
              <wp:lineTo x="21491"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76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CDC9AC" w14:textId="13D6AF0C" w:rsidR="002910A2" w:rsidRPr="00D12897" w:rsidRDefault="00531E01" w:rsidP="002910A2">
    <w:pPr>
      <w:pStyle w:val="Lijstalinea"/>
      <w:ind w:left="420"/>
      <w:jc w:val="right"/>
      <w:rPr>
        <w:rFonts w:ascii="Arial" w:hAnsi="Arial" w:cs="Arial"/>
        <w:sz w:val="18"/>
        <w:szCs w:val="18"/>
      </w:rPr>
    </w:pPr>
    <w:r>
      <w:rPr>
        <w:rFonts w:ascii="Arial" w:hAnsi="Arial" w:cs="Arial"/>
        <w:sz w:val="18"/>
        <w:szCs w:val="18"/>
      </w:rPr>
      <w:t>Oktober</w:t>
    </w:r>
    <w:r w:rsidR="00201D5F">
      <w:rPr>
        <w:rFonts w:ascii="Arial" w:hAnsi="Arial" w:cs="Arial"/>
        <w:sz w:val="18"/>
        <w:szCs w:val="18"/>
      </w:rPr>
      <w:t xml:space="preserve"> 2020</w:t>
    </w:r>
  </w:p>
  <w:p w14:paraId="7194EA55" w14:textId="2166C00B" w:rsidR="0066724B" w:rsidRDefault="0066724B">
    <w:pPr>
      <w:pStyle w:val="Koptekst"/>
    </w:pPr>
  </w:p>
  <w:p w14:paraId="1AC6001D" w14:textId="77777777" w:rsidR="0066724B" w:rsidRDefault="006672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F3276"/>
    <w:multiLevelType w:val="hybridMultilevel"/>
    <w:tmpl w:val="F566E8E0"/>
    <w:lvl w:ilvl="0" w:tplc="08700310">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97C665F"/>
    <w:multiLevelType w:val="singleLevel"/>
    <w:tmpl w:val="0413000F"/>
    <w:lvl w:ilvl="0">
      <w:start w:val="1"/>
      <w:numFmt w:val="decimal"/>
      <w:lvlText w:val="%1."/>
      <w:lvlJc w:val="left"/>
      <w:pPr>
        <w:tabs>
          <w:tab w:val="num" w:pos="360"/>
        </w:tabs>
        <w:ind w:left="360" w:hanging="360"/>
      </w:pPr>
    </w:lvl>
  </w:abstractNum>
  <w:abstractNum w:abstractNumId="2" w15:restartNumberingAfterBreak="0">
    <w:nsid w:val="315A7A69"/>
    <w:multiLevelType w:val="hybridMultilevel"/>
    <w:tmpl w:val="00F6515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C0007B0"/>
    <w:multiLevelType w:val="hybridMultilevel"/>
    <w:tmpl w:val="19C26F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0675719"/>
    <w:multiLevelType w:val="hybridMultilevel"/>
    <w:tmpl w:val="8856B2BA"/>
    <w:lvl w:ilvl="0" w:tplc="38821CC0">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8550D23"/>
    <w:multiLevelType w:val="hybridMultilevel"/>
    <w:tmpl w:val="0D04A2B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7FF755A"/>
    <w:multiLevelType w:val="hybridMultilevel"/>
    <w:tmpl w:val="E2ECF64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8CD460E"/>
    <w:multiLevelType w:val="hybridMultilevel"/>
    <w:tmpl w:val="BFB645C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95527C6"/>
    <w:multiLevelType w:val="hybridMultilevel"/>
    <w:tmpl w:val="371215A2"/>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6A643BB3"/>
    <w:multiLevelType w:val="hybridMultilevel"/>
    <w:tmpl w:val="72C0A25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58C504B"/>
    <w:multiLevelType w:val="hybridMultilevel"/>
    <w:tmpl w:val="E58A86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5"/>
  </w:num>
  <w:num w:numId="3">
    <w:abstractNumId w:val="8"/>
  </w:num>
  <w:num w:numId="4">
    <w:abstractNumId w:val="3"/>
  </w:num>
  <w:num w:numId="5">
    <w:abstractNumId w:val="9"/>
  </w:num>
  <w:num w:numId="6">
    <w:abstractNumId w:val="2"/>
  </w:num>
  <w:num w:numId="7">
    <w:abstractNumId w:val="6"/>
  </w:num>
  <w:num w:numId="8">
    <w:abstractNumId w:val="7"/>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C9"/>
    <w:rsid w:val="00011446"/>
    <w:rsid w:val="000544F0"/>
    <w:rsid w:val="00056EAD"/>
    <w:rsid w:val="00057704"/>
    <w:rsid w:val="000727DB"/>
    <w:rsid w:val="000A2AE8"/>
    <w:rsid w:val="000E7D9E"/>
    <w:rsid w:val="00120AF7"/>
    <w:rsid w:val="0012749D"/>
    <w:rsid w:val="0015630B"/>
    <w:rsid w:val="00161A73"/>
    <w:rsid w:val="001C2683"/>
    <w:rsid w:val="001D69F8"/>
    <w:rsid w:val="00201D5F"/>
    <w:rsid w:val="00243DEE"/>
    <w:rsid w:val="00265E83"/>
    <w:rsid w:val="002910A2"/>
    <w:rsid w:val="002D7F84"/>
    <w:rsid w:val="002E0E82"/>
    <w:rsid w:val="00361F4D"/>
    <w:rsid w:val="003713B3"/>
    <w:rsid w:val="00372A96"/>
    <w:rsid w:val="00375B68"/>
    <w:rsid w:val="00382EAB"/>
    <w:rsid w:val="003A1BF1"/>
    <w:rsid w:val="003A768C"/>
    <w:rsid w:val="003B5181"/>
    <w:rsid w:val="003B62F6"/>
    <w:rsid w:val="003B6830"/>
    <w:rsid w:val="003B7993"/>
    <w:rsid w:val="003D1CD5"/>
    <w:rsid w:val="003D30D3"/>
    <w:rsid w:val="003D5B6D"/>
    <w:rsid w:val="003E0520"/>
    <w:rsid w:val="003E19A1"/>
    <w:rsid w:val="00405695"/>
    <w:rsid w:val="0042184D"/>
    <w:rsid w:val="004537AF"/>
    <w:rsid w:val="00465C60"/>
    <w:rsid w:val="00497CB3"/>
    <w:rsid w:val="004A5247"/>
    <w:rsid w:val="004A68C1"/>
    <w:rsid w:val="004B610E"/>
    <w:rsid w:val="004C6DE5"/>
    <w:rsid w:val="005016B7"/>
    <w:rsid w:val="00531E01"/>
    <w:rsid w:val="00577FC9"/>
    <w:rsid w:val="005B2AE9"/>
    <w:rsid w:val="005B4393"/>
    <w:rsid w:val="005E2BDC"/>
    <w:rsid w:val="00602433"/>
    <w:rsid w:val="00632184"/>
    <w:rsid w:val="00635453"/>
    <w:rsid w:val="0066724B"/>
    <w:rsid w:val="006B5C2D"/>
    <w:rsid w:val="006B6508"/>
    <w:rsid w:val="006C5811"/>
    <w:rsid w:val="006E645C"/>
    <w:rsid w:val="006F22C8"/>
    <w:rsid w:val="00720C13"/>
    <w:rsid w:val="0072334B"/>
    <w:rsid w:val="00753D01"/>
    <w:rsid w:val="00775E50"/>
    <w:rsid w:val="007764B9"/>
    <w:rsid w:val="007C1349"/>
    <w:rsid w:val="007C5A9E"/>
    <w:rsid w:val="00806CBD"/>
    <w:rsid w:val="008265F9"/>
    <w:rsid w:val="008751B0"/>
    <w:rsid w:val="008C04EC"/>
    <w:rsid w:val="008F6934"/>
    <w:rsid w:val="0091723B"/>
    <w:rsid w:val="009279B0"/>
    <w:rsid w:val="00940045"/>
    <w:rsid w:val="0097705B"/>
    <w:rsid w:val="009826E1"/>
    <w:rsid w:val="00A51F5B"/>
    <w:rsid w:val="00A57A6E"/>
    <w:rsid w:val="00A633ED"/>
    <w:rsid w:val="00AF6250"/>
    <w:rsid w:val="00B07893"/>
    <w:rsid w:val="00B07B93"/>
    <w:rsid w:val="00B16468"/>
    <w:rsid w:val="00B362FA"/>
    <w:rsid w:val="00B43918"/>
    <w:rsid w:val="00B538EC"/>
    <w:rsid w:val="00B80BF3"/>
    <w:rsid w:val="00B82C9D"/>
    <w:rsid w:val="00BB204B"/>
    <w:rsid w:val="00BB6EBF"/>
    <w:rsid w:val="00BC1380"/>
    <w:rsid w:val="00BE088F"/>
    <w:rsid w:val="00BE2A35"/>
    <w:rsid w:val="00CB258B"/>
    <w:rsid w:val="00CB777D"/>
    <w:rsid w:val="00CE43A2"/>
    <w:rsid w:val="00CF3AEF"/>
    <w:rsid w:val="00D07AB5"/>
    <w:rsid w:val="00D16542"/>
    <w:rsid w:val="00D167CF"/>
    <w:rsid w:val="00D25741"/>
    <w:rsid w:val="00D36CBF"/>
    <w:rsid w:val="00D62FA8"/>
    <w:rsid w:val="00DA52F4"/>
    <w:rsid w:val="00DB0E6A"/>
    <w:rsid w:val="00DD44DF"/>
    <w:rsid w:val="00E430B0"/>
    <w:rsid w:val="00E539B4"/>
    <w:rsid w:val="00E56975"/>
    <w:rsid w:val="00E6215C"/>
    <w:rsid w:val="00E811DE"/>
    <w:rsid w:val="00EB2ED3"/>
    <w:rsid w:val="00EC1D23"/>
    <w:rsid w:val="00F17349"/>
    <w:rsid w:val="00F20E8C"/>
    <w:rsid w:val="00F243CD"/>
    <w:rsid w:val="00F27E8B"/>
    <w:rsid w:val="00F409B6"/>
    <w:rsid w:val="00F46727"/>
    <w:rsid w:val="00F642C2"/>
    <w:rsid w:val="00F96017"/>
    <w:rsid w:val="00FA57CD"/>
    <w:rsid w:val="00FC47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3DAB3"/>
  <w15:chartTrackingRefBased/>
  <w15:docId w15:val="{1F649CB1-4A2D-4A40-9689-DB294745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7F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72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724B"/>
  </w:style>
  <w:style w:type="paragraph" w:styleId="Voettekst">
    <w:name w:val="footer"/>
    <w:basedOn w:val="Standaard"/>
    <w:link w:val="VoettekstChar"/>
    <w:uiPriority w:val="99"/>
    <w:unhideWhenUsed/>
    <w:rsid w:val="006672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724B"/>
  </w:style>
  <w:style w:type="paragraph" w:styleId="Lijstalinea">
    <w:name w:val="List Paragraph"/>
    <w:basedOn w:val="Standaard"/>
    <w:uiPriority w:val="34"/>
    <w:qFormat/>
    <w:rsid w:val="002910A2"/>
    <w:pPr>
      <w:ind w:left="720"/>
      <w:contextualSpacing/>
    </w:pPr>
  </w:style>
  <w:style w:type="character" w:styleId="Hyperlink">
    <w:name w:val="Hyperlink"/>
    <w:basedOn w:val="Standaardalinea-lettertype"/>
    <w:uiPriority w:val="99"/>
    <w:unhideWhenUsed/>
    <w:rsid w:val="00A57A6E"/>
    <w:rPr>
      <w:color w:val="0563C1" w:themeColor="hyperlink"/>
      <w:u w:val="single"/>
    </w:rPr>
  </w:style>
  <w:style w:type="character" w:styleId="Onopgelostemelding">
    <w:name w:val="Unresolved Mention"/>
    <w:basedOn w:val="Standaardalinea-lettertype"/>
    <w:uiPriority w:val="99"/>
    <w:semiHidden/>
    <w:unhideWhenUsed/>
    <w:rsid w:val="000A2AE8"/>
    <w:rPr>
      <w:color w:val="605E5C"/>
      <w:shd w:val="clear" w:color="auto" w:fill="E1DFDD"/>
    </w:rPr>
  </w:style>
  <w:style w:type="table" w:styleId="Tabelraster">
    <w:name w:val="Table Grid"/>
    <w:basedOn w:val="Standaardtabel"/>
    <w:rsid w:val="00D07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B7993"/>
    <w:pPr>
      <w:spacing w:after="0" w:line="240" w:lineRule="auto"/>
    </w:pPr>
    <w:rPr>
      <w:rFonts w:ascii="Trinite Roman Wide" w:eastAsia="Calibri" w:hAnsi="Trinite Roman Wide" w:cs="Times New Roman"/>
      <w:szCs w:val="20"/>
      <w:lang w:eastAsia="nl-NL"/>
    </w:rPr>
  </w:style>
  <w:style w:type="table" w:customStyle="1" w:styleId="Tabelraster1">
    <w:name w:val="Tabelraster1"/>
    <w:basedOn w:val="Standaardtabel"/>
    <w:next w:val="Tabelraster"/>
    <w:rsid w:val="003B7993"/>
    <w:pPr>
      <w:spacing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kennismidda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48429663E8FE41A0DB9E305CC529EE" ma:contentTypeVersion="10" ma:contentTypeDescription="Een nieuw document maken." ma:contentTypeScope="" ma:versionID="30692d03b9796685cb57b673a06c9957">
  <xsd:schema xmlns:xsd="http://www.w3.org/2001/XMLSchema" xmlns:xs="http://www.w3.org/2001/XMLSchema" xmlns:p="http://schemas.microsoft.com/office/2006/metadata/properties" xmlns:ns2="78d30116-8b70-4476-8ee4-3ddd51894e10" xmlns:ns3="c909645f-df63-42c5-97f3-85fe4ddfebb7" targetNamespace="http://schemas.microsoft.com/office/2006/metadata/properties" ma:root="true" ma:fieldsID="7bceb07b6d15fb91649e9413ff2b565f" ns2:_="" ns3:_="">
    <xsd:import namespace="78d30116-8b70-4476-8ee4-3ddd51894e10"/>
    <xsd:import namespace="c909645f-df63-42c5-97f3-85fe4ddfeb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30116-8b70-4476-8ee4-3ddd51894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09645f-df63-42c5-97f3-85fe4ddfebb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5D03D5-378A-4248-BA82-75CC86B7905C}">
  <ds:schemaRefs>
    <ds:schemaRef ds:uri="http://schemas.microsoft.com/sharepoint/v3/contenttype/forms"/>
  </ds:schemaRefs>
</ds:datastoreItem>
</file>

<file path=customXml/itemProps2.xml><?xml version="1.0" encoding="utf-8"?>
<ds:datastoreItem xmlns:ds="http://schemas.openxmlformats.org/officeDocument/2006/customXml" ds:itemID="{5DD98882-95FC-4417-9ED6-3767C859F4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F6E82D-BB3C-48AC-B054-5CBE2555E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30116-8b70-4476-8ee4-3ddd51894e10"/>
    <ds:schemaRef ds:uri="c909645f-df63-42c5-97f3-85fe4ddfe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751</Words>
  <Characters>4133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Melissant</dc:creator>
  <cp:keywords/>
  <dc:description/>
  <cp:lastModifiedBy>Marjoleine Kwak</cp:lastModifiedBy>
  <cp:revision>39</cp:revision>
  <dcterms:created xsi:type="dcterms:W3CDTF">2020-10-18T11:02:00Z</dcterms:created>
  <dcterms:modified xsi:type="dcterms:W3CDTF">2020-10-18T11:28:00Z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0x0101000A48429663E8FE41A0DB9E305CC529EE</vt:lpwstr>
  </property>
</Properties>
</file>