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394AE216" w14:textId="77777777" w:rsidR="00E9047E" w:rsidRDefault="00E9047E" w:rsidP="00E9047E">
      <w:pPr>
        <w:autoSpaceDE w:val="0"/>
        <w:autoSpaceDN w:val="0"/>
        <w:adjustRightInd w:val="0"/>
        <w:spacing w:after="0" w:line="240" w:lineRule="auto"/>
        <w:rPr>
          <w:rFonts w:ascii="Arial" w:hAnsi="Arial" w:cs="Arial"/>
          <w:b/>
          <w:szCs w:val="20"/>
        </w:rPr>
      </w:pPr>
    </w:p>
    <w:p w14:paraId="2F67C1A2" w14:textId="7831D759" w:rsidR="00E9047E" w:rsidRPr="00265E83" w:rsidRDefault="00E9047E" w:rsidP="00E9047E">
      <w:pPr>
        <w:autoSpaceDE w:val="0"/>
        <w:autoSpaceDN w:val="0"/>
        <w:adjustRightInd w:val="0"/>
        <w:spacing w:after="0" w:line="240" w:lineRule="auto"/>
        <w:rPr>
          <w:rFonts w:ascii="Arial" w:hAnsi="Arial" w:cs="Arial"/>
          <w:b/>
          <w:szCs w:val="20"/>
        </w:rPr>
      </w:pPr>
      <w:r>
        <w:rPr>
          <w:rFonts w:ascii="Arial" w:hAnsi="Arial" w:cs="Arial"/>
          <w:b/>
          <w:szCs w:val="20"/>
        </w:rPr>
        <w:t xml:space="preserve">Format reglement Raad van Toezicht </w:t>
      </w:r>
    </w:p>
    <w:p w14:paraId="3A7C1DEC" w14:textId="77777777" w:rsidR="00E9047E" w:rsidRPr="00C54928" w:rsidRDefault="00E9047E" w:rsidP="00E9047E">
      <w:pPr>
        <w:rPr>
          <w:rFonts w:ascii="Arial" w:hAnsi="Arial" w:cs="Arial"/>
          <w:sz w:val="20"/>
          <w:szCs w:val="20"/>
        </w:rPr>
      </w:pPr>
    </w:p>
    <w:p w14:paraId="1B7E7334" w14:textId="587A1A12" w:rsidR="00046078" w:rsidRDefault="00E9047E" w:rsidP="00046078">
      <w:pPr>
        <w:rPr>
          <w:rFonts w:ascii="Arial" w:hAnsi="Arial" w:cs="Arial"/>
          <w:i/>
          <w:sz w:val="20"/>
          <w:szCs w:val="20"/>
        </w:rPr>
      </w:pPr>
      <w:r w:rsidRPr="00C54928">
        <w:rPr>
          <w:rFonts w:ascii="Arial" w:hAnsi="Arial" w:cs="Arial"/>
          <w:i/>
          <w:sz w:val="20"/>
          <w:szCs w:val="20"/>
        </w:rPr>
        <w:t xml:space="preserve">Bijgaand format is opgesteld conform de richtlijnen van het NVTZ, de Nederlandse Vereniging voor Toezichthouders in de Zorg. Daarmee voldoet het reglement aan de eisen volgens de Governance Code Zorg. </w:t>
      </w:r>
      <w:r>
        <w:rPr>
          <w:rFonts w:ascii="Arial" w:hAnsi="Arial" w:cs="Arial"/>
          <w:i/>
          <w:sz w:val="20"/>
          <w:szCs w:val="20"/>
        </w:rPr>
        <w:t xml:space="preserve">In een reglement Raad van Toezicht worden de taken, verantwoordelijkheden en bevoegdheden van leden van de Raad van Toezicht vastgesteld. De Raad van Toezicht stelt het reglement vast in een van de vergaderingen. In dit voorbeeld betreft de organisatie een stichting en wordt dan ook aangeduid als de Stichting. Let hier op als de organisatie waarvoor je dit reglement gebruikt geen stichting is.  </w:t>
      </w:r>
    </w:p>
    <w:p w14:paraId="5F4708DE" w14:textId="77777777" w:rsidR="00046078" w:rsidRPr="00046078" w:rsidRDefault="00046078" w:rsidP="00046078">
      <w:pPr>
        <w:rPr>
          <w:rFonts w:ascii="Arial" w:hAnsi="Arial" w:cs="Arial"/>
          <w:i/>
          <w:sz w:val="20"/>
          <w:szCs w:val="20"/>
        </w:rPr>
      </w:pPr>
    </w:p>
    <w:p w14:paraId="5D16407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4C886C8" w14:textId="1538B0BD"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De Raad van Toezicht van </w:t>
      </w:r>
      <w:r w:rsidR="00027FA6">
        <w:rPr>
          <w:rFonts w:ascii="Arial" w:hAnsi="Arial" w:cs="Arial"/>
          <w:sz w:val="20"/>
          <w:szCs w:val="20"/>
        </w:rPr>
        <w:t>(</w:t>
      </w:r>
      <w:r w:rsidR="00027FA6" w:rsidRPr="00027FA6">
        <w:rPr>
          <w:rFonts w:ascii="Arial" w:hAnsi="Arial" w:cs="Arial"/>
          <w:i/>
          <w:sz w:val="20"/>
          <w:szCs w:val="20"/>
        </w:rPr>
        <w:t>naam organisatie</w:t>
      </w:r>
      <w:r w:rsidR="00027FA6">
        <w:rPr>
          <w:rFonts w:ascii="Arial" w:hAnsi="Arial" w:cs="Arial"/>
          <w:sz w:val="20"/>
          <w:szCs w:val="20"/>
        </w:rPr>
        <w:t>)</w:t>
      </w:r>
      <w:r w:rsidRPr="00046078">
        <w:rPr>
          <w:rFonts w:ascii="Arial" w:hAnsi="Arial" w:cs="Arial"/>
          <w:sz w:val="20"/>
          <w:szCs w:val="20"/>
        </w:rPr>
        <w:t xml:space="preserve">, gevestigd te </w:t>
      </w:r>
      <w:r w:rsidR="00027FA6">
        <w:rPr>
          <w:rFonts w:ascii="Arial" w:hAnsi="Arial" w:cs="Arial"/>
          <w:sz w:val="20"/>
          <w:szCs w:val="20"/>
        </w:rPr>
        <w:t>(</w:t>
      </w:r>
      <w:r w:rsidR="00027FA6" w:rsidRPr="00027FA6">
        <w:rPr>
          <w:rFonts w:ascii="Arial" w:hAnsi="Arial" w:cs="Arial"/>
          <w:i/>
          <w:sz w:val="20"/>
          <w:szCs w:val="20"/>
        </w:rPr>
        <w:t>plaatsnaam</w:t>
      </w:r>
      <w:r w:rsidR="00027FA6">
        <w:rPr>
          <w:rFonts w:ascii="Arial" w:hAnsi="Arial" w:cs="Arial"/>
          <w:sz w:val="20"/>
          <w:szCs w:val="20"/>
        </w:rPr>
        <w:t>)</w:t>
      </w:r>
      <w:r w:rsidRPr="00046078">
        <w:rPr>
          <w:rFonts w:ascii="Arial" w:hAnsi="Arial" w:cs="Arial"/>
          <w:sz w:val="20"/>
          <w:szCs w:val="20"/>
        </w:rPr>
        <w:t xml:space="preserve">, hierna te noemen de Stichting, in aanmerking nemende de maatstaven </w:t>
      </w:r>
      <w:proofErr w:type="gramStart"/>
      <w:r w:rsidRPr="00046078">
        <w:rPr>
          <w:rFonts w:ascii="Arial" w:hAnsi="Arial" w:cs="Arial"/>
          <w:sz w:val="20"/>
          <w:szCs w:val="20"/>
        </w:rPr>
        <w:t>voor goed</w:t>
      </w:r>
      <w:proofErr w:type="gramEnd"/>
      <w:r w:rsidRPr="00046078">
        <w:rPr>
          <w:rFonts w:ascii="Arial" w:hAnsi="Arial" w:cs="Arial"/>
          <w:sz w:val="20"/>
          <w:szCs w:val="20"/>
        </w:rPr>
        <w:t xml:space="preserve"> bestuur, goed toezicht en adequate verantwoording in de Nederlandse gezondheidszorg, ook genoemd Governance Code 2017, besluit, met inachtneming van de statuten van de Stichting zoals gewijzigd bij akte</w:t>
      </w:r>
      <w:r w:rsidR="00027FA6">
        <w:rPr>
          <w:rFonts w:ascii="Arial" w:hAnsi="Arial" w:cs="Arial"/>
          <w:sz w:val="20"/>
          <w:szCs w:val="20"/>
        </w:rPr>
        <w:t xml:space="preserve"> </w:t>
      </w:r>
      <w:r w:rsidRPr="00046078">
        <w:rPr>
          <w:rFonts w:ascii="Arial" w:hAnsi="Arial" w:cs="Arial"/>
          <w:sz w:val="20"/>
          <w:szCs w:val="20"/>
        </w:rPr>
        <w:t xml:space="preserve">d.d. </w:t>
      </w:r>
      <w:r w:rsidR="00027FA6">
        <w:rPr>
          <w:rFonts w:ascii="Arial" w:hAnsi="Arial" w:cs="Arial"/>
          <w:sz w:val="20"/>
          <w:szCs w:val="20"/>
        </w:rPr>
        <w:t>(</w:t>
      </w:r>
      <w:r w:rsidR="00027FA6" w:rsidRPr="00027FA6">
        <w:rPr>
          <w:rFonts w:ascii="Arial" w:hAnsi="Arial" w:cs="Arial"/>
          <w:i/>
          <w:sz w:val="20"/>
          <w:szCs w:val="20"/>
        </w:rPr>
        <w:t>datum laatste wijziging statuten noemen</w:t>
      </w:r>
      <w:r w:rsidR="00027FA6">
        <w:rPr>
          <w:rFonts w:ascii="Arial" w:hAnsi="Arial" w:cs="Arial"/>
          <w:sz w:val="20"/>
          <w:szCs w:val="20"/>
        </w:rPr>
        <w:t>)</w:t>
      </w:r>
      <w:r w:rsidRPr="00046078">
        <w:rPr>
          <w:rFonts w:ascii="Arial" w:hAnsi="Arial" w:cs="Arial"/>
          <w:sz w:val="20"/>
          <w:szCs w:val="20"/>
        </w:rPr>
        <w:t xml:space="preserve"> het navolgende reglement voor de Raad van Toezicht vast te stellen.</w:t>
      </w:r>
    </w:p>
    <w:p w14:paraId="4BE7A94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155138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6D325E8" w14:textId="77777777" w:rsidR="00027FA6" w:rsidRPr="00027FA6" w:rsidRDefault="00046078" w:rsidP="00046078">
      <w:pPr>
        <w:autoSpaceDE w:val="0"/>
        <w:autoSpaceDN w:val="0"/>
        <w:adjustRightInd w:val="0"/>
        <w:spacing w:after="0" w:line="240" w:lineRule="auto"/>
        <w:rPr>
          <w:rFonts w:ascii="Arial" w:hAnsi="Arial" w:cs="Arial"/>
          <w:b/>
          <w:sz w:val="20"/>
          <w:szCs w:val="20"/>
        </w:rPr>
      </w:pPr>
      <w:r w:rsidRPr="00027FA6">
        <w:rPr>
          <w:rFonts w:ascii="Arial" w:hAnsi="Arial" w:cs="Arial"/>
          <w:b/>
          <w:sz w:val="20"/>
          <w:szCs w:val="20"/>
        </w:rPr>
        <w:t xml:space="preserve">Positionering Raad van Toezicht in de Stichting </w:t>
      </w:r>
    </w:p>
    <w:p w14:paraId="07DB17FC" w14:textId="3AE10D97" w:rsidR="00046078" w:rsidRPr="00027FA6" w:rsidRDefault="00046078" w:rsidP="00046078">
      <w:pPr>
        <w:autoSpaceDE w:val="0"/>
        <w:autoSpaceDN w:val="0"/>
        <w:adjustRightInd w:val="0"/>
        <w:spacing w:after="0" w:line="240" w:lineRule="auto"/>
        <w:rPr>
          <w:rFonts w:ascii="Arial" w:hAnsi="Arial" w:cs="Arial"/>
          <w:b/>
          <w:sz w:val="20"/>
          <w:szCs w:val="20"/>
        </w:rPr>
      </w:pPr>
      <w:r w:rsidRPr="00027FA6">
        <w:rPr>
          <w:rFonts w:ascii="Arial" w:hAnsi="Arial" w:cs="Arial"/>
          <w:b/>
          <w:sz w:val="20"/>
          <w:szCs w:val="20"/>
        </w:rPr>
        <w:t>Artikel 1</w:t>
      </w:r>
    </w:p>
    <w:p w14:paraId="7B33CE4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D7D4852"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De Raad van Toezicht vervuld zijn toezicht-, goedkeurings-, advies- en werkgeversfuncties op een evenwichtige wijze en richt zich daarbij op het belang van de zorgorganisatie, vanuit het perspectief van het realiseren van de maatschappelijke doelstelling van de zorgorganisatie en de centrale positie van de cliënt daarin. De Raad van Toezicht toetst of de Raad van Bestuur alle in aanmerking komende belangen van de bij de zorgorganisatie betrokken belanghebbenden zorgvuldig en evenwichtig heeft afgewogen.</w:t>
      </w:r>
    </w:p>
    <w:p w14:paraId="1A4C330E"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80471C0" w14:textId="77777777" w:rsidR="00027FA6" w:rsidRPr="00027FA6" w:rsidRDefault="00046078" w:rsidP="00046078">
      <w:pPr>
        <w:autoSpaceDE w:val="0"/>
        <w:autoSpaceDN w:val="0"/>
        <w:adjustRightInd w:val="0"/>
        <w:spacing w:after="0" w:line="240" w:lineRule="auto"/>
        <w:rPr>
          <w:rFonts w:ascii="Arial" w:hAnsi="Arial" w:cs="Arial"/>
          <w:b/>
          <w:sz w:val="20"/>
          <w:szCs w:val="20"/>
        </w:rPr>
      </w:pPr>
      <w:r w:rsidRPr="00027FA6">
        <w:rPr>
          <w:rFonts w:ascii="Arial" w:hAnsi="Arial" w:cs="Arial"/>
          <w:b/>
          <w:sz w:val="20"/>
          <w:szCs w:val="20"/>
        </w:rPr>
        <w:t xml:space="preserve">Bevoegdheden en verantwoordelijkheden Raad van Toezicht </w:t>
      </w:r>
    </w:p>
    <w:p w14:paraId="784F5B93" w14:textId="4D621D22" w:rsidR="00046078" w:rsidRPr="00027FA6" w:rsidRDefault="00046078" w:rsidP="00046078">
      <w:pPr>
        <w:autoSpaceDE w:val="0"/>
        <w:autoSpaceDN w:val="0"/>
        <w:adjustRightInd w:val="0"/>
        <w:spacing w:after="0" w:line="240" w:lineRule="auto"/>
        <w:rPr>
          <w:rFonts w:ascii="Arial" w:hAnsi="Arial" w:cs="Arial"/>
          <w:b/>
          <w:sz w:val="20"/>
          <w:szCs w:val="20"/>
        </w:rPr>
      </w:pPr>
      <w:r w:rsidRPr="00027FA6">
        <w:rPr>
          <w:rFonts w:ascii="Arial" w:hAnsi="Arial" w:cs="Arial"/>
          <w:b/>
          <w:sz w:val="20"/>
          <w:szCs w:val="20"/>
        </w:rPr>
        <w:t>Artikel 2</w:t>
      </w:r>
    </w:p>
    <w:p w14:paraId="17791F2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8D21CCE" w14:textId="4FA7CF78" w:rsidR="00027FA6" w:rsidRDefault="00046078" w:rsidP="00046078">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027FA6">
        <w:rPr>
          <w:rFonts w:ascii="Arial" w:hAnsi="Arial" w:cs="Arial"/>
          <w:sz w:val="20"/>
          <w:szCs w:val="20"/>
        </w:rPr>
        <w:t>De Raad van Toezicht heeft een visie op de wijze waarop hij het toezicht uitvoert, de toezichtvisie. De Raad van Toezicht vergewist zich ervan dat Raad van Toezicht en Raad van Bestuur op basis van deze toezichtvisie kunnen samenwerken. De toezichtvisie is openbaar.</w:t>
      </w:r>
    </w:p>
    <w:p w14:paraId="73CF171E" w14:textId="77777777" w:rsidR="00027FA6" w:rsidRDefault="00027FA6" w:rsidP="00027FA6">
      <w:pPr>
        <w:pStyle w:val="Lijstalinea"/>
        <w:autoSpaceDE w:val="0"/>
        <w:autoSpaceDN w:val="0"/>
        <w:adjustRightInd w:val="0"/>
        <w:spacing w:after="0" w:line="240" w:lineRule="auto"/>
        <w:ind w:left="284"/>
        <w:rPr>
          <w:rFonts w:ascii="Arial" w:hAnsi="Arial" w:cs="Arial"/>
          <w:sz w:val="20"/>
          <w:szCs w:val="20"/>
        </w:rPr>
      </w:pPr>
    </w:p>
    <w:p w14:paraId="294F74A9" w14:textId="683B4312" w:rsidR="00027FA6" w:rsidRDefault="00046078" w:rsidP="00046078">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027FA6">
        <w:rPr>
          <w:rFonts w:ascii="Arial" w:hAnsi="Arial" w:cs="Arial"/>
          <w:sz w:val="20"/>
          <w:szCs w:val="20"/>
        </w:rPr>
        <w:t>De bedoeling van het toezicht is te toetsen of, en daardoor te bevorderen dat, de Raad van Bestuur de doelen van de Stichting zowel doelgericht en effectief als rechtmatig en efficiënt realiseert.</w:t>
      </w:r>
    </w:p>
    <w:p w14:paraId="4488F4E9" w14:textId="77777777" w:rsidR="00027FA6" w:rsidRDefault="00027FA6" w:rsidP="00027FA6">
      <w:pPr>
        <w:pStyle w:val="Lijstalinea"/>
        <w:autoSpaceDE w:val="0"/>
        <w:autoSpaceDN w:val="0"/>
        <w:adjustRightInd w:val="0"/>
        <w:spacing w:after="0" w:line="240" w:lineRule="auto"/>
        <w:ind w:left="284"/>
        <w:rPr>
          <w:rFonts w:ascii="Arial" w:hAnsi="Arial" w:cs="Arial"/>
          <w:sz w:val="20"/>
          <w:szCs w:val="20"/>
        </w:rPr>
      </w:pPr>
    </w:p>
    <w:p w14:paraId="0BE97B74" w14:textId="77777777" w:rsidR="00027FA6" w:rsidRDefault="00046078" w:rsidP="00046078">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027FA6">
        <w:rPr>
          <w:rFonts w:ascii="Arial" w:hAnsi="Arial" w:cs="Arial"/>
          <w:sz w:val="20"/>
          <w:szCs w:val="20"/>
        </w:rPr>
        <w:t xml:space="preserve">De Raad van Toezicht toetst of de Raad van Bestuur bij zijn beleidsvorming en de uitvoering van zijn bestuurstaken oog houdt voor het belang van de organisatie van de stichting in relatie tot haar maatschappelijke doelstelling, namelijk het realiseren van goede zorg, waaronder wordt verstaan zorg van goede kwaliteit, die voldoet aan professionele standaarden en eigentijdse kwaliteits- en veiligheidseisen, de beschikbaarheid van de zorg en de betaalbaarheid daarvan. De behoeftes, wensen, ervaringen en het belang van cliënten in het algemeen staan centraal en zijn richtinggevend voor de te bieden zorg. </w:t>
      </w:r>
    </w:p>
    <w:p w14:paraId="6F8EE7FA" w14:textId="4AE3E1F2" w:rsidR="00F540E0" w:rsidRDefault="00046078" w:rsidP="00F540E0">
      <w:pPr>
        <w:pStyle w:val="Lijstalinea"/>
        <w:autoSpaceDE w:val="0"/>
        <w:autoSpaceDN w:val="0"/>
        <w:adjustRightInd w:val="0"/>
        <w:spacing w:after="0" w:line="240" w:lineRule="auto"/>
        <w:ind w:left="284"/>
        <w:rPr>
          <w:rFonts w:ascii="Arial" w:hAnsi="Arial" w:cs="Arial"/>
          <w:sz w:val="20"/>
          <w:szCs w:val="20"/>
        </w:rPr>
      </w:pPr>
      <w:r w:rsidRPr="00027FA6">
        <w:rPr>
          <w:rFonts w:ascii="Arial" w:hAnsi="Arial" w:cs="Arial"/>
          <w:sz w:val="20"/>
          <w:szCs w:val="20"/>
        </w:rPr>
        <w:lastRenderedPageBreak/>
        <w:t>Tevens toetst de Raad van Toezicht of de Raad van Bestuur daarbij een zorgvuldige en evenwichtige afweging heeft gemaakt van de belangen van allen die bij de stichting en de daarmee verbonden instellingen betrokken zijn.</w:t>
      </w:r>
    </w:p>
    <w:p w14:paraId="235FE6D2" w14:textId="77777777" w:rsidR="00F540E0" w:rsidRDefault="00F540E0" w:rsidP="00F540E0">
      <w:pPr>
        <w:pStyle w:val="Lijstalinea"/>
        <w:autoSpaceDE w:val="0"/>
        <w:autoSpaceDN w:val="0"/>
        <w:adjustRightInd w:val="0"/>
        <w:spacing w:after="0" w:line="240" w:lineRule="auto"/>
        <w:ind w:left="284"/>
        <w:rPr>
          <w:rFonts w:ascii="Arial" w:hAnsi="Arial" w:cs="Arial"/>
          <w:sz w:val="20"/>
          <w:szCs w:val="20"/>
        </w:rPr>
      </w:pPr>
    </w:p>
    <w:p w14:paraId="2D689E83" w14:textId="5718DACE" w:rsidR="00046078" w:rsidRPr="00046078" w:rsidRDefault="00046078" w:rsidP="00F540E0">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046078">
        <w:rPr>
          <w:rFonts w:ascii="Arial" w:hAnsi="Arial" w:cs="Arial"/>
          <w:sz w:val="20"/>
          <w:szCs w:val="20"/>
        </w:rPr>
        <w:t>In het kader van zijn toezichthoudende functie rekent de Raad van Toezicht in ieder geval de volgende taken en bevoegdheden tot zijn verantwoordelijkheid:</w:t>
      </w:r>
    </w:p>
    <w:p w14:paraId="78848B62"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zorgdragen voor een goed functionerend bestuur door zich vooraf te vergewissen van de kwaliteit, integriteit en geschiktheid van een bestuurder;</w:t>
      </w:r>
    </w:p>
    <w:p w14:paraId="61C12CE3"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de benoeming, vaststelling van de arbeidsvoorwaarden, beoordeling en zo nodig het ontslag en/of de schorsing van de bestuurder;</w:t>
      </w:r>
    </w:p>
    <w:p w14:paraId="1FF19424"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opstellen van een beleid voor de vergoeding van onkosten van de bestuurder alsmede het aannemen van geschenken en uitnodigingen door de bestuurder alsmede het toezien op de openbaarmaking en de naleving van dit beleid en op de jaarlijkse openbare verantwoording over de uitvoering daarvan;</w:t>
      </w:r>
    </w:p>
    <w:p w14:paraId="07195645"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zorg dragen voor een goed functionerend intern toezicht door benoeming, vaststelling van de honorering, (onafhankelijke externe) evaluatie, beoordeling en zo nodig schorsing en/of ontslag van (leden van) de Raad van Toezicht;</w:t>
      </w:r>
    </w:p>
    <w:p w14:paraId="5D765331"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bevorderen van een open aanspreekcultuur binnen de Stichting waarbij de toezichthouders door hun eigen gedrag laten zien dat zij aanspreekbaar zijn en anderen durven aan te spreken;</w:t>
      </w:r>
    </w:p>
    <w:p w14:paraId="5DCE71C0"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toezicht op de kwaliteit en veiligheid van de zorg- en dienstverlening;</w:t>
      </w:r>
    </w:p>
    <w:p w14:paraId="1239B9B0"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toezicht op het beleid met de randvoorwaarden en waarborgen voor een adequate invloed van de belanghebbenden ten aanzien van de zorg- en dienstverlening;</w:t>
      </w:r>
    </w:p>
    <w:p w14:paraId="662C341B"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overeenkomstig de statuten al dan niet goedkeuren van belangrijke besluiten van de bestuurder;</w:t>
      </w:r>
    </w:p>
    <w:p w14:paraId="43672205" w14:textId="77777777" w:rsid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bewaken van de strategie en het houden van toezicht op de risico's die aan de activiteiten van de stichting en de daarmee verbonden instelling verbonden zijn;</w:t>
      </w:r>
    </w:p>
    <w:p w14:paraId="27DA0C95" w14:textId="4A0BD7EB" w:rsidR="00046078" w:rsidRPr="00F540E0" w:rsidRDefault="00046078" w:rsidP="00046078">
      <w:pPr>
        <w:pStyle w:val="Lijstalinea"/>
        <w:numPr>
          <w:ilvl w:val="0"/>
          <w:numId w:val="6"/>
        </w:numPr>
        <w:autoSpaceDE w:val="0"/>
        <w:autoSpaceDN w:val="0"/>
        <w:adjustRightInd w:val="0"/>
        <w:spacing w:after="0" w:line="240" w:lineRule="auto"/>
        <w:rPr>
          <w:rFonts w:ascii="Arial" w:hAnsi="Arial" w:cs="Arial"/>
          <w:sz w:val="20"/>
          <w:szCs w:val="20"/>
        </w:rPr>
      </w:pPr>
      <w:r w:rsidRPr="00F540E0">
        <w:rPr>
          <w:rFonts w:ascii="Arial" w:hAnsi="Arial" w:cs="Arial"/>
          <w:sz w:val="20"/>
          <w:szCs w:val="20"/>
        </w:rPr>
        <w:t>het toezicht op de financiële verslaglegging en de naleving van de geldende wet- en regelgeving.</w:t>
      </w:r>
    </w:p>
    <w:p w14:paraId="7321700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16F70DD" w14:textId="1B498DFA" w:rsidR="00F540E0" w:rsidRDefault="00046078" w:rsidP="00F540E0">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F540E0">
        <w:rPr>
          <w:rFonts w:ascii="Arial" w:hAnsi="Arial" w:cs="Arial"/>
          <w:sz w:val="20"/>
          <w:szCs w:val="20"/>
        </w:rPr>
        <w:t>De Raad van Toezicht ziet er in het bijzonder op toe dat de uitvoering van het bestuursbeleid strookt met de vastgestelde en goedgekeurde beleidsplannen en beleidsuitgangspunten. De Raad van Toezicht hanteert daarbij onder andere de volgende ijkpunten: de begroting, de managementletter van de externe accountant, het strategisch beleidsplan, het jaarplan, de kwartaalrapportage (financieel, zorginhoudelijk, kwaliteit en personeel), het jaardocument (inclusief de jaarrekening en het jaarverslag), het reglement Raad van Toezicht, het reglement Raad van Bestuur.</w:t>
      </w:r>
    </w:p>
    <w:p w14:paraId="6FD8726E" w14:textId="77777777" w:rsidR="00F540E0" w:rsidRDefault="00F540E0" w:rsidP="00F540E0">
      <w:pPr>
        <w:pStyle w:val="Lijstalinea"/>
        <w:autoSpaceDE w:val="0"/>
        <w:autoSpaceDN w:val="0"/>
        <w:adjustRightInd w:val="0"/>
        <w:spacing w:after="0" w:line="240" w:lineRule="auto"/>
        <w:ind w:left="284"/>
        <w:rPr>
          <w:rFonts w:ascii="Arial" w:hAnsi="Arial" w:cs="Arial"/>
          <w:sz w:val="20"/>
          <w:szCs w:val="20"/>
        </w:rPr>
      </w:pPr>
    </w:p>
    <w:p w14:paraId="62B71545" w14:textId="24B7D14F" w:rsidR="00F540E0" w:rsidRDefault="00046078" w:rsidP="00046078">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F540E0">
        <w:rPr>
          <w:rFonts w:ascii="Arial" w:hAnsi="Arial" w:cs="Arial"/>
          <w:sz w:val="20"/>
          <w:szCs w:val="20"/>
        </w:rPr>
        <w:t>De Raad van Toezicht bespreekt minimaal tweemaal per jaar de strategie en de voornaamste risico's verbonden aan de activiteiten van de Stichting en de daarmee verbonden instelling.</w:t>
      </w:r>
    </w:p>
    <w:p w14:paraId="3AE583FD" w14:textId="77777777" w:rsidR="00F540E0" w:rsidRDefault="00F540E0" w:rsidP="00F540E0">
      <w:pPr>
        <w:pStyle w:val="Lijstalinea"/>
        <w:autoSpaceDE w:val="0"/>
        <w:autoSpaceDN w:val="0"/>
        <w:adjustRightInd w:val="0"/>
        <w:spacing w:after="0" w:line="240" w:lineRule="auto"/>
        <w:ind w:left="284"/>
        <w:rPr>
          <w:rFonts w:ascii="Arial" w:hAnsi="Arial" w:cs="Arial"/>
          <w:sz w:val="20"/>
          <w:szCs w:val="20"/>
        </w:rPr>
      </w:pPr>
    </w:p>
    <w:p w14:paraId="791461F7" w14:textId="5072E48F" w:rsidR="00046078" w:rsidRPr="00F540E0" w:rsidRDefault="00046078" w:rsidP="00046078">
      <w:pPr>
        <w:pStyle w:val="Lijstalinea"/>
        <w:numPr>
          <w:ilvl w:val="0"/>
          <w:numId w:val="5"/>
        </w:numPr>
        <w:autoSpaceDE w:val="0"/>
        <w:autoSpaceDN w:val="0"/>
        <w:adjustRightInd w:val="0"/>
        <w:spacing w:after="0" w:line="240" w:lineRule="auto"/>
        <w:ind w:left="284" w:hanging="284"/>
        <w:rPr>
          <w:rFonts w:ascii="Arial" w:hAnsi="Arial" w:cs="Arial"/>
          <w:sz w:val="20"/>
          <w:szCs w:val="20"/>
        </w:rPr>
      </w:pPr>
      <w:r w:rsidRPr="00F540E0">
        <w:rPr>
          <w:rFonts w:ascii="Arial" w:hAnsi="Arial" w:cs="Arial"/>
          <w:sz w:val="20"/>
          <w:szCs w:val="20"/>
        </w:rPr>
        <w:t>Leden van de Raad van Toezicht verrichten nimmer taken die door de wet, statuten of reglementen aan de Raad van Bestuur zijn opgedragen.</w:t>
      </w:r>
    </w:p>
    <w:p w14:paraId="1DFF4C0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1971382" w14:textId="77777777" w:rsidR="00F540E0" w:rsidRPr="00F540E0" w:rsidRDefault="00046078" w:rsidP="00046078">
      <w:pPr>
        <w:autoSpaceDE w:val="0"/>
        <w:autoSpaceDN w:val="0"/>
        <w:adjustRightInd w:val="0"/>
        <w:spacing w:after="0" w:line="240" w:lineRule="auto"/>
        <w:rPr>
          <w:rFonts w:ascii="Arial" w:hAnsi="Arial" w:cs="Arial"/>
          <w:b/>
          <w:sz w:val="20"/>
          <w:szCs w:val="20"/>
        </w:rPr>
      </w:pPr>
      <w:r w:rsidRPr="00F540E0">
        <w:rPr>
          <w:rFonts w:ascii="Arial" w:hAnsi="Arial" w:cs="Arial"/>
          <w:b/>
          <w:sz w:val="20"/>
          <w:szCs w:val="20"/>
        </w:rPr>
        <w:t xml:space="preserve">Werkgeverschap </w:t>
      </w:r>
    </w:p>
    <w:p w14:paraId="66144F6E" w14:textId="120554E8" w:rsidR="00046078" w:rsidRPr="00F540E0" w:rsidRDefault="00046078" w:rsidP="00046078">
      <w:pPr>
        <w:autoSpaceDE w:val="0"/>
        <w:autoSpaceDN w:val="0"/>
        <w:adjustRightInd w:val="0"/>
        <w:spacing w:after="0" w:line="240" w:lineRule="auto"/>
        <w:rPr>
          <w:rFonts w:ascii="Arial" w:hAnsi="Arial" w:cs="Arial"/>
          <w:b/>
          <w:sz w:val="20"/>
          <w:szCs w:val="20"/>
        </w:rPr>
      </w:pPr>
      <w:r w:rsidRPr="00F540E0">
        <w:rPr>
          <w:rFonts w:ascii="Arial" w:hAnsi="Arial" w:cs="Arial"/>
          <w:b/>
          <w:sz w:val="20"/>
          <w:szCs w:val="20"/>
        </w:rPr>
        <w:t>Artikel 3</w:t>
      </w:r>
    </w:p>
    <w:p w14:paraId="34381337"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4D0527E" w14:textId="46F94ED7" w:rsidR="00F540E0"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F540E0">
        <w:rPr>
          <w:rFonts w:ascii="Arial" w:hAnsi="Arial" w:cs="Arial"/>
          <w:sz w:val="20"/>
          <w:szCs w:val="20"/>
        </w:rPr>
        <w:t>De Raad van Toezicht is verantwoordelijk voor een goed en evenwichtig samengestelde en goed functionerende Raad van Bestuur.</w:t>
      </w:r>
    </w:p>
    <w:p w14:paraId="6552683E" w14:textId="77777777" w:rsidR="00F540E0" w:rsidRDefault="00F540E0" w:rsidP="00F540E0">
      <w:pPr>
        <w:pStyle w:val="Lijstalinea"/>
        <w:autoSpaceDE w:val="0"/>
        <w:autoSpaceDN w:val="0"/>
        <w:adjustRightInd w:val="0"/>
        <w:spacing w:after="0" w:line="240" w:lineRule="auto"/>
        <w:ind w:left="284"/>
        <w:rPr>
          <w:rFonts w:ascii="Arial" w:hAnsi="Arial" w:cs="Arial"/>
          <w:sz w:val="20"/>
          <w:szCs w:val="20"/>
        </w:rPr>
      </w:pPr>
    </w:p>
    <w:p w14:paraId="619D379B" w14:textId="77777777" w:rsidR="00AC4A32"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F540E0">
        <w:rPr>
          <w:rFonts w:ascii="Arial" w:hAnsi="Arial" w:cs="Arial"/>
          <w:sz w:val="20"/>
          <w:szCs w:val="20"/>
        </w:rPr>
        <w:t>De Raad van Toezicht benoemt, schorst, ontslaat en verleent décharge aan de leden van de Raad van Bestuur.</w:t>
      </w:r>
    </w:p>
    <w:p w14:paraId="41E3FF55" w14:textId="62C741E2"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AC4A32">
        <w:rPr>
          <w:rFonts w:ascii="Arial" w:hAnsi="Arial" w:cs="Arial"/>
          <w:sz w:val="20"/>
          <w:szCs w:val="20"/>
        </w:rPr>
        <w:lastRenderedPageBreak/>
        <w:t>Lid van de Raad van Bestuur van de stichting kunnen niet zijn personen die lid zijn van de Raad van Toezicht van de stichting of lid zijn van de Raad van Bestuur of de Raad van Toezicht van een andere rechtspersoon die binnen het verzorgingsgebied van de stichting geheel of gedeeltelijk dezelfde werkzaamheden als de stichting verricht, tenzij de andere rechtspersoon als groeps- of dochtermaatschappij of anderszins nauw verbonden is met de stichting.</w:t>
      </w:r>
    </w:p>
    <w:p w14:paraId="11376B6C"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2593A7C9" w14:textId="2C98807E"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stelt de beloning, de contractduur, de rechtspositie en de andere arbeidsvoorwaarden van de individuele leden van de Raad van Bestuur vast.</w:t>
      </w:r>
    </w:p>
    <w:p w14:paraId="71863DA2"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7BC4EDE5" w14:textId="4CE7588F"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stelt de omvang en samenstelling van de Raad van Bestuur vast.</w:t>
      </w:r>
    </w:p>
    <w:p w14:paraId="623D5537"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267F0106" w14:textId="715718BF"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vraagt advies aan de zittende Raad van Bestuur voordat hij een besluit over wijziging in de samenstelling van de Raad van Bestuur neemt.</w:t>
      </w:r>
    </w:p>
    <w:p w14:paraId="355D41DC"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2FBECFF5" w14:textId="463CAB57"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stelt voor de benoeming van een lid van de Raad van Bestuur een profielschets op. Hij vergewist zich voorafgaand aan de benoeming van een bestuurder van het werkverleden van een bestuurder, diens integriteit, kwaliteit en geschiktheid voor de functie en of er belangentegenstellingen of nevenfuncties zijn die de bestuurder in het uitoefenen van zijn functie kunnen belemmeren.</w:t>
      </w:r>
    </w:p>
    <w:p w14:paraId="2086116F"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5386BDAE" w14:textId="73279F1D"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stelt aan de hand van wettelijke, statutaire en reglementaire voorschriften een procedure op voor de openbare werving, selectie, voordracht en benoeming voor de bestuurder waarvoor een vacature bestaat.</w:t>
      </w:r>
    </w:p>
    <w:p w14:paraId="521012BF"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243EB377" w14:textId="1477B1E0" w:rsid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stelt een selectiecommissie in, die tot taak heeft de kandidaten te selecteren. De selectiecommissie draagt er zorg voor dat de door haar geselecteerde kandidaten kennismakingsgesprekken hebben met de Raad van Bestuur en de inspraakorganen en andere relevante gremia binnen de organisatie. Na deze kennismakingsgesprekken doet de selectiecommissie een gemotiveerde voordracht aan de Raad van Toezicht.</w:t>
      </w:r>
    </w:p>
    <w:p w14:paraId="4EEFA974"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46DFE513" w14:textId="42E3479A" w:rsidR="00046078" w:rsidRPr="00CD16B1" w:rsidRDefault="00046078" w:rsidP="00046078">
      <w:pPr>
        <w:pStyle w:val="Lijstalinea"/>
        <w:numPr>
          <w:ilvl w:val="0"/>
          <w:numId w:val="7"/>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Bij ontstentenis van de Raad van Bestuur wordt door de Raad van Toezicht zo spoedig mogelijk, met inachtneming van de statuten, het reglement Raad van Toezicht en het reglement Raad van Bestuur, in een Raad van Bestuur voorzien.</w:t>
      </w:r>
    </w:p>
    <w:p w14:paraId="1663D6B5"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2E64E98" w14:textId="77777777" w:rsidR="00CD16B1" w:rsidRPr="00CD16B1" w:rsidRDefault="00046078" w:rsidP="00046078">
      <w:pPr>
        <w:autoSpaceDE w:val="0"/>
        <w:autoSpaceDN w:val="0"/>
        <w:adjustRightInd w:val="0"/>
        <w:spacing w:after="0" w:line="240" w:lineRule="auto"/>
        <w:rPr>
          <w:rFonts w:ascii="Arial" w:hAnsi="Arial" w:cs="Arial"/>
          <w:b/>
          <w:sz w:val="20"/>
          <w:szCs w:val="20"/>
        </w:rPr>
      </w:pPr>
      <w:r w:rsidRPr="00CD16B1">
        <w:rPr>
          <w:rFonts w:ascii="Arial" w:hAnsi="Arial" w:cs="Arial"/>
          <w:b/>
          <w:sz w:val="20"/>
          <w:szCs w:val="20"/>
        </w:rPr>
        <w:t xml:space="preserve">Informatievoorziening </w:t>
      </w:r>
    </w:p>
    <w:p w14:paraId="0F309834" w14:textId="5B44A121" w:rsidR="00046078" w:rsidRPr="00CD16B1" w:rsidRDefault="00046078" w:rsidP="00046078">
      <w:pPr>
        <w:autoSpaceDE w:val="0"/>
        <w:autoSpaceDN w:val="0"/>
        <w:adjustRightInd w:val="0"/>
        <w:spacing w:after="0" w:line="240" w:lineRule="auto"/>
        <w:rPr>
          <w:rFonts w:ascii="Arial" w:hAnsi="Arial" w:cs="Arial"/>
          <w:b/>
          <w:sz w:val="20"/>
          <w:szCs w:val="20"/>
        </w:rPr>
      </w:pPr>
      <w:r w:rsidRPr="00CD16B1">
        <w:rPr>
          <w:rFonts w:ascii="Arial" w:hAnsi="Arial" w:cs="Arial"/>
          <w:b/>
          <w:sz w:val="20"/>
          <w:szCs w:val="20"/>
        </w:rPr>
        <w:t>Artikel 4</w:t>
      </w:r>
    </w:p>
    <w:p w14:paraId="35C218FC" w14:textId="77777777" w:rsidR="00CD16B1" w:rsidRPr="00046078" w:rsidRDefault="00CD16B1" w:rsidP="00046078">
      <w:pPr>
        <w:autoSpaceDE w:val="0"/>
        <w:autoSpaceDN w:val="0"/>
        <w:adjustRightInd w:val="0"/>
        <w:spacing w:after="0" w:line="240" w:lineRule="auto"/>
        <w:rPr>
          <w:rFonts w:ascii="Arial" w:hAnsi="Arial" w:cs="Arial"/>
          <w:sz w:val="20"/>
          <w:szCs w:val="20"/>
        </w:rPr>
      </w:pPr>
    </w:p>
    <w:p w14:paraId="2B95969A" w14:textId="24BF69FD" w:rsidR="00CD16B1" w:rsidRDefault="00046078" w:rsidP="00046078">
      <w:pPr>
        <w:pStyle w:val="Lijstalinea"/>
        <w:numPr>
          <w:ilvl w:val="0"/>
          <w:numId w:val="8"/>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Toezicht en de afzonderlijke leden van de Raad van Toezicht hebben een eigen verantwoordelijkheid om van de bestuurder en de externe accountant alle informatie te verlangen die de Raad van Toezicht nodig heeft om zijn taken goed te kunnen vervullen. Indien de Raad van Toezicht dit geboden acht, kan hij na afstemming met de Raad van Bestuur informatie inwinnen bij functionarissen, organen en (externe) adviseurs van de stichting.</w:t>
      </w:r>
    </w:p>
    <w:p w14:paraId="5E51D2CB"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7547CF9E" w14:textId="5EF4CE77" w:rsidR="00CD16B1" w:rsidRDefault="00046078" w:rsidP="00046078">
      <w:pPr>
        <w:pStyle w:val="Lijstalinea"/>
        <w:numPr>
          <w:ilvl w:val="0"/>
          <w:numId w:val="8"/>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De Raad van Bestuur verschaft de Raad van Toezicht tijdig de voor een adequaat functioneren benodigde informatie. In de regel zal dit geschieden als voorbereiding van dan wel tijdens de vergaderingen van de Raad van Toezicht. De bestuurder en de Raad van Toezicht maken nadere afspraken over de informatievoorziening in het informatieprotocol.</w:t>
      </w:r>
    </w:p>
    <w:p w14:paraId="70A1A4FC" w14:textId="77777777" w:rsidR="00CD16B1" w:rsidRDefault="00CD16B1" w:rsidP="00CD16B1">
      <w:pPr>
        <w:pStyle w:val="Lijstalinea"/>
        <w:autoSpaceDE w:val="0"/>
        <w:autoSpaceDN w:val="0"/>
        <w:adjustRightInd w:val="0"/>
        <w:spacing w:after="0" w:line="240" w:lineRule="auto"/>
        <w:ind w:left="284"/>
        <w:rPr>
          <w:rFonts w:ascii="Arial" w:hAnsi="Arial" w:cs="Arial"/>
          <w:sz w:val="20"/>
          <w:szCs w:val="20"/>
        </w:rPr>
      </w:pPr>
    </w:p>
    <w:p w14:paraId="7C5511D5" w14:textId="77777777" w:rsidR="00CD16B1" w:rsidRDefault="00046078" w:rsidP="00046078">
      <w:pPr>
        <w:pStyle w:val="Lijstalinea"/>
        <w:numPr>
          <w:ilvl w:val="0"/>
          <w:numId w:val="8"/>
        </w:numPr>
        <w:autoSpaceDE w:val="0"/>
        <w:autoSpaceDN w:val="0"/>
        <w:adjustRightInd w:val="0"/>
        <w:spacing w:after="0" w:line="240" w:lineRule="auto"/>
        <w:ind w:left="284" w:hanging="284"/>
        <w:rPr>
          <w:rFonts w:ascii="Arial" w:hAnsi="Arial" w:cs="Arial"/>
          <w:sz w:val="20"/>
          <w:szCs w:val="20"/>
        </w:rPr>
      </w:pPr>
      <w:r w:rsidRPr="00CD16B1">
        <w:rPr>
          <w:rFonts w:ascii="Arial" w:hAnsi="Arial" w:cs="Arial"/>
          <w:sz w:val="20"/>
          <w:szCs w:val="20"/>
        </w:rPr>
        <w:t>Het informatieprotocol omvat in ieder geval informatie over:</w:t>
      </w:r>
    </w:p>
    <w:p w14:paraId="5A1301FD" w14:textId="77777777" w:rsidR="00CD16B1" w:rsidRDefault="00046078" w:rsidP="00046078">
      <w:pPr>
        <w:pStyle w:val="Lijstalinea"/>
        <w:numPr>
          <w:ilvl w:val="0"/>
          <w:numId w:val="9"/>
        </w:numPr>
        <w:autoSpaceDE w:val="0"/>
        <w:autoSpaceDN w:val="0"/>
        <w:adjustRightInd w:val="0"/>
        <w:spacing w:after="0" w:line="240" w:lineRule="auto"/>
        <w:rPr>
          <w:rFonts w:ascii="Arial" w:hAnsi="Arial" w:cs="Arial"/>
          <w:sz w:val="20"/>
          <w:szCs w:val="20"/>
        </w:rPr>
      </w:pPr>
      <w:r w:rsidRPr="00CD16B1">
        <w:rPr>
          <w:rFonts w:ascii="Arial" w:hAnsi="Arial" w:cs="Arial"/>
          <w:sz w:val="20"/>
          <w:szCs w:val="20"/>
        </w:rPr>
        <w:t>ontwikkelingen op het gebied van de positionering en de strategie van de stichting;</w:t>
      </w:r>
    </w:p>
    <w:p w14:paraId="3FFBC7FF" w14:textId="77777777" w:rsidR="00886017" w:rsidRDefault="00046078" w:rsidP="00046078">
      <w:pPr>
        <w:pStyle w:val="Lijstalinea"/>
        <w:numPr>
          <w:ilvl w:val="0"/>
          <w:numId w:val="9"/>
        </w:numPr>
        <w:autoSpaceDE w:val="0"/>
        <w:autoSpaceDN w:val="0"/>
        <w:adjustRightInd w:val="0"/>
        <w:spacing w:after="0" w:line="240" w:lineRule="auto"/>
        <w:rPr>
          <w:rFonts w:ascii="Arial" w:hAnsi="Arial" w:cs="Arial"/>
          <w:sz w:val="20"/>
          <w:szCs w:val="20"/>
        </w:rPr>
      </w:pPr>
      <w:r w:rsidRPr="00CD16B1">
        <w:rPr>
          <w:rFonts w:ascii="Arial" w:hAnsi="Arial" w:cs="Arial"/>
          <w:sz w:val="20"/>
          <w:szCs w:val="20"/>
        </w:rPr>
        <w:t>de realisering van de maatschappelijke doelstellingen en de beleidsplannen van de stichting inclusief de daaraan verbonden risico's en mechanismen tot beheersing ervan;</w:t>
      </w:r>
    </w:p>
    <w:p w14:paraId="06E17CA5" w14:textId="77777777" w:rsidR="00886017" w:rsidRDefault="00046078" w:rsidP="00046078">
      <w:pPr>
        <w:pStyle w:val="Lijstalinea"/>
        <w:numPr>
          <w:ilvl w:val="0"/>
          <w:numId w:val="9"/>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lastRenderedPageBreak/>
        <w:t>de kwaliteit en veiligheid van de zorg- en dienstverlening en de omgang met ethische vraagstukken;</w:t>
      </w:r>
    </w:p>
    <w:p w14:paraId="2E2B9061" w14:textId="77777777" w:rsidR="00886017" w:rsidRDefault="00046078" w:rsidP="00046078">
      <w:pPr>
        <w:pStyle w:val="Lijstalinea"/>
        <w:numPr>
          <w:ilvl w:val="0"/>
          <w:numId w:val="9"/>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de doelmatigheid en continuïteit van de organisatie en de bedrijfsvoering;</w:t>
      </w:r>
    </w:p>
    <w:p w14:paraId="7CBA2C40" w14:textId="2323C439" w:rsidR="00046078" w:rsidRPr="00886017" w:rsidRDefault="00046078" w:rsidP="00046078">
      <w:pPr>
        <w:pStyle w:val="Lijstalinea"/>
        <w:numPr>
          <w:ilvl w:val="0"/>
          <w:numId w:val="9"/>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risico’s die voortkomen uit de activiteiten van de stichting en de daarmee verbonden</w:t>
      </w:r>
    </w:p>
    <w:p w14:paraId="6458D6EC" w14:textId="77777777" w:rsidR="00886017" w:rsidRDefault="00046078" w:rsidP="00886017">
      <w:pPr>
        <w:autoSpaceDE w:val="0"/>
        <w:autoSpaceDN w:val="0"/>
        <w:adjustRightInd w:val="0"/>
        <w:spacing w:after="0" w:line="240" w:lineRule="auto"/>
        <w:ind w:firstLine="708"/>
        <w:rPr>
          <w:rFonts w:ascii="Arial" w:hAnsi="Arial" w:cs="Arial"/>
          <w:sz w:val="20"/>
          <w:szCs w:val="20"/>
        </w:rPr>
      </w:pPr>
      <w:r w:rsidRPr="00046078">
        <w:rPr>
          <w:rFonts w:ascii="Arial" w:hAnsi="Arial" w:cs="Arial"/>
          <w:sz w:val="20"/>
          <w:szCs w:val="20"/>
        </w:rPr>
        <w:t>instelling;</w:t>
      </w:r>
    </w:p>
    <w:p w14:paraId="6247FA13" w14:textId="5F8DF765" w:rsidR="00886017" w:rsidRPr="00886017" w:rsidRDefault="00046078" w:rsidP="00886017">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de ontwikkeling van aangelegenheden, voor de formele besluitvorming waarvan de raad van bestuur goedkeuring van de raad van toezicht behoeft;</w:t>
      </w:r>
    </w:p>
    <w:p w14:paraId="1B86004E" w14:textId="77777777" w:rsidR="00886017" w:rsidRPr="00886017" w:rsidRDefault="00046078" w:rsidP="00886017">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problemen en conflicten van enige betekenis in de organisatie;</w:t>
      </w:r>
    </w:p>
    <w:p w14:paraId="46877429" w14:textId="77777777" w:rsidR="00886017" w:rsidRPr="00886017" w:rsidRDefault="00046078" w:rsidP="00886017">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problemen en conflicten van enige betekenis in de relatie met derden, zoals overheid, zorgverzekeraars, samenwerkingspartners;</w:t>
      </w:r>
    </w:p>
    <w:p w14:paraId="37A42359" w14:textId="77777777" w:rsidR="00886017" w:rsidRPr="00886017" w:rsidRDefault="00046078" w:rsidP="00886017">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calamiteiten, foutmeldingen en informatie uit interne en externe klachtenprocedures;</w:t>
      </w:r>
    </w:p>
    <w:p w14:paraId="37D7BD3A" w14:textId="77777777" w:rsidR="00886017" w:rsidRDefault="00046078" w:rsidP="00046078">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rapportages van de Inspectie voor de Gezondheidszorg;</w:t>
      </w:r>
    </w:p>
    <w:p w14:paraId="3AE444B3" w14:textId="77777777" w:rsidR="00886017" w:rsidRDefault="00046078" w:rsidP="00046078">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belangrijke gerechtelijke procedures;</w:t>
      </w:r>
    </w:p>
    <w:p w14:paraId="3714128D" w14:textId="77777777" w:rsidR="00886017" w:rsidRDefault="00046078" w:rsidP="00046078">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kwesties, waarvan verwacht kan worden dat zij in de publiciteit komen;</w:t>
      </w:r>
    </w:p>
    <w:p w14:paraId="22C3996B" w14:textId="5AD1A0D6" w:rsidR="00046078" w:rsidRPr="00886017" w:rsidRDefault="00046078" w:rsidP="00046078">
      <w:pPr>
        <w:pStyle w:val="Lijstalinea"/>
        <w:numPr>
          <w:ilvl w:val="0"/>
          <w:numId w:val="11"/>
        </w:numPr>
        <w:autoSpaceDE w:val="0"/>
        <w:autoSpaceDN w:val="0"/>
        <w:adjustRightInd w:val="0"/>
        <w:spacing w:after="0" w:line="240" w:lineRule="auto"/>
        <w:rPr>
          <w:rFonts w:ascii="Arial" w:hAnsi="Arial" w:cs="Arial"/>
          <w:sz w:val="20"/>
          <w:szCs w:val="20"/>
        </w:rPr>
      </w:pPr>
      <w:r w:rsidRPr="00886017">
        <w:rPr>
          <w:rFonts w:ascii="Arial" w:hAnsi="Arial" w:cs="Arial"/>
          <w:sz w:val="20"/>
          <w:szCs w:val="20"/>
        </w:rPr>
        <w:t>de Managementletter.</w:t>
      </w:r>
    </w:p>
    <w:p w14:paraId="44E15E2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93B2A88" w14:textId="7DDB6DF5" w:rsidR="004067A0" w:rsidRDefault="00046078" w:rsidP="00046078">
      <w:pPr>
        <w:pStyle w:val="Lijstalinea"/>
        <w:numPr>
          <w:ilvl w:val="0"/>
          <w:numId w:val="8"/>
        </w:numPr>
        <w:autoSpaceDE w:val="0"/>
        <w:autoSpaceDN w:val="0"/>
        <w:adjustRightInd w:val="0"/>
        <w:spacing w:after="0" w:line="240" w:lineRule="auto"/>
        <w:ind w:left="284" w:hanging="284"/>
        <w:rPr>
          <w:rFonts w:ascii="Arial" w:hAnsi="Arial" w:cs="Arial"/>
          <w:sz w:val="20"/>
          <w:szCs w:val="20"/>
        </w:rPr>
      </w:pPr>
      <w:r w:rsidRPr="004067A0">
        <w:rPr>
          <w:rFonts w:ascii="Arial" w:hAnsi="Arial" w:cs="Arial"/>
          <w:sz w:val="20"/>
          <w:szCs w:val="20"/>
        </w:rPr>
        <w:t>Ieder lid van de Raad van Toezicht zal ten aanzien van alle informatie en documentatie die hij in het kader van de uitoefening van de toezichthoudende functie heeft verkregen de nodige discretie betrachten en waar het vertrouwelijke informatie betreft geheimhouding in acht nemen en deze informatie niet buiten de Raad van Toezicht en de Raad van Bestuur openbaar maken, ook niet na zijn aftreden, behalve voor zover openbaarmaking verplicht is op grond van wet en/of regelgeving en/of een bindende uitspraak van de rechter of een ander overheidsorgaan.</w:t>
      </w:r>
    </w:p>
    <w:p w14:paraId="661645F0" w14:textId="77777777" w:rsidR="004067A0" w:rsidRDefault="004067A0" w:rsidP="004067A0">
      <w:pPr>
        <w:pStyle w:val="Lijstalinea"/>
        <w:autoSpaceDE w:val="0"/>
        <w:autoSpaceDN w:val="0"/>
        <w:adjustRightInd w:val="0"/>
        <w:spacing w:after="0" w:line="240" w:lineRule="auto"/>
        <w:ind w:left="284"/>
        <w:rPr>
          <w:rFonts w:ascii="Arial" w:hAnsi="Arial" w:cs="Arial"/>
          <w:sz w:val="20"/>
          <w:szCs w:val="20"/>
        </w:rPr>
      </w:pPr>
    </w:p>
    <w:p w14:paraId="2275ED03" w14:textId="6FFC9DB5" w:rsidR="00046078" w:rsidRPr="004067A0" w:rsidRDefault="00046078" w:rsidP="00046078">
      <w:pPr>
        <w:pStyle w:val="Lijstalinea"/>
        <w:numPr>
          <w:ilvl w:val="0"/>
          <w:numId w:val="8"/>
        </w:numPr>
        <w:autoSpaceDE w:val="0"/>
        <w:autoSpaceDN w:val="0"/>
        <w:adjustRightInd w:val="0"/>
        <w:spacing w:after="0" w:line="240" w:lineRule="auto"/>
        <w:ind w:left="284" w:hanging="284"/>
        <w:rPr>
          <w:rFonts w:ascii="Arial" w:hAnsi="Arial" w:cs="Arial"/>
          <w:sz w:val="20"/>
          <w:szCs w:val="20"/>
        </w:rPr>
      </w:pPr>
      <w:r w:rsidRPr="004067A0">
        <w:rPr>
          <w:rFonts w:ascii="Arial" w:hAnsi="Arial" w:cs="Arial"/>
          <w:sz w:val="20"/>
          <w:szCs w:val="20"/>
        </w:rPr>
        <w:t>Indien de Stichting op enigerlei wijze negatief in de publiciteit komt of dreigt te komen zal de Raad van Bestuur zo mogelijk tevoren de leden van de Raad van Toezicht daarvan in kennis stellen. Relevante publicaties zal hij achteraf in kopie aan de Raad van Toezicht doen toekomen.</w:t>
      </w:r>
    </w:p>
    <w:p w14:paraId="21126375"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372BC35" w14:textId="77777777" w:rsidR="004067A0" w:rsidRPr="004067A0" w:rsidRDefault="00046078" w:rsidP="00046078">
      <w:pPr>
        <w:autoSpaceDE w:val="0"/>
        <w:autoSpaceDN w:val="0"/>
        <w:adjustRightInd w:val="0"/>
        <w:spacing w:after="0" w:line="240" w:lineRule="auto"/>
        <w:rPr>
          <w:rFonts w:ascii="Arial" w:hAnsi="Arial" w:cs="Arial"/>
          <w:b/>
          <w:sz w:val="20"/>
          <w:szCs w:val="20"/>
        </w:rPr>
      </w:pPr>
      <w:r w:rsidRPr="004067A0">
        <w:rPr>
          <w:rFonts w:ascii="Arial" w:hAnsi="Arial" w:cs="Arial"/>
          <w:b/>
          <w:sz w:val="20"/>
          <w:szCs w:val="20"/>
        </w:rPr>
        <w:t xml:space="preserve">Samenstelling Raad van Toezicht </w:t>
      </w:r>
    </w:p>
    <w:p w14:paraId="597E5166" w14:textId="7F8604CA" w:rsidR="00046078" w:rsidRPr="004067A0" w:rsidRDefault="00046078" w:rsidP="00046078">
      <w:pPr>
        <w:autoSpaceDE w:val="0"/>
        <w:autoSpaceDN w:val="0"/>
        <w:adjustRightInd w:val="0"/>
        <w:spacing w:after="0" w:line="240" w:lineRule="auto"/>
        <w:rPr>
          <w:rFonts w:ascii="Arial" w:hAnsi="Arial" w:cs="Arial"/>
          <w:b/>
          <w:sz w:val="20"/>
          <w:szCs w:val="20"/>
        </w:rPr>
      </w:pPr>
      <w:r w:rsidRPr="004067A0">
        <w:rPr>
          <w:rFonts w:ascii="Arial" w:hAnsi="Arial" w:cs="Arial"/>
          <w:b/>
          <w:sz w:val="20"/>
          <w:szCs w:val="20"/>
        </w:rPr>
        <w:t>Artikel 5</w:t>
      </w:r>
    </w:p>
    <w:p w14:paraId="5E05A45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97ED28F"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In aansluiting op de statuten wordt het volgende vastgelegd:</w:t>
      </w:r>
    </w:p>
    <w:p w14:paraId="316084D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ED47A6D" w14:textId="73AB1CC9" w:rsidR="00046078" w:rsidRPr="007F28AF" w:rsidRDefault="00046078" w:rsidP="00046078">
      <w:pPr>
        <w:autoSpaceDE w:val="0"/>
        <w:autoSpaceDN w:val="0"/>
        <w:adjustRightInd w:val="0"/>
        <w:spacing w:after="0" w:line="240" w:lineRule="auto"/>
        <w:rPr>
          <w:rFonts w:ascii="Arial" w:hAnsi="Arial" w:cs="Arial"/>
          <w:i/>
          <w:sz w:val="20"/>
          <w:szCs w:val="20"/>
        </w:rPr>
      </w:pPr>
      <w:r w:rsidRPr="007F28AF">
        <w:rPr>
          <w:rFonts w:ascii="Arial" w:hAnsi="Arial" w:cs="Arial"/>
          <w:i/>
          <w:sz w:val="20"/>
          <w:szCs w:val="20"/>
        </w:rPr>
        <w:t>5.1</w:t>
      </w:r>
      <w:r w:rsidRPr="007F28AF">
        <w:rPr>
          <w:rFonts w:ascii="Arial" w:hAnsi="Arial" w:cs="Arial"/>
          <w:i/>
          <w:sz w:val="20"/>
          <w:szCs w:val="20"/>
        </w:rPr>
        <w:tab/>
        <w:t>Profiel Raad van Toezicht</w:t>
      </w:r>
    </w:p>
    <w:p w14:paraId="067C3B91" w14:textId="77777777" w:rsidR="004067A0" w:rsidRPr="00046078" w:rsidRDefault="004067A0" w:rsidP="00046078">
      <w:pPr>
        <w:autoSpaceDE w:val="0"/>
        <w:autoSpaceDN w:val="0"/>
        <w:adjustRightInd w:val="0"/>
        <w:spacing w:after="0" w:line="240" w:lineRule="auto"/>
        <w:rPr>
          <w:rFonts w:ascii="Arial" w:hAnsi="Arial" w:cs="Arial"/>
          <w:sz w:val="20"/>
          <w:szCs w:val="20"/>
        </w:rPr>
      </w:pPr>
    </w:p>
    <w:p w14:paraId="18699765" w14:textId="77777777" w:rsidR="00046078" w:rsidRPr="00046078" w:rsidRDefault="00046078" w:rsidP="006526E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5.1.1</w:t>
      </w:r>
      <w:r w:rsidRPr="00046078">
        <w:rPr>
          <w:rFonts w:ascii="Arial" w:hAnsi="Arial" w:cs="Arial"/>
          <w:sz w:val="20"/>
          <w:szCs w:val="20"/>
        </w:rPr>
        <w:tab/>
        <w:t>De Raad van Toezicht stelt een profielschets vast van de Raad van Toezicht en gaat tenminste in op het moment dat een lid van de Raad van Toezicht al dan niet volgens rooster aftredend is dan wel bij gelegenheid van het anderszins ontstaan van een vacature in de Raad van Toezicht na of de profielschets nog voldoet. De Raad van Toezicht gaat daarbij ook te rade bij de Raad van Bestuur. Zonodig stelt de Raad van Toezicht de profielschets bij.</w:t>
      </w:r>
    </w:p>
    <w:p w14:paraId="25E1B17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E620FC6" w14:textId="77777777" w:rsidR="00046078" w:rsidRPr="00046078" w:rsidRDefault="00046078" w:rsidP="006526E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5.1.2</w:t>
      </w:r>
      <w:r w:rsidRPr="00046078">
        <w:rPr>
          <w:rFonts w:ascii="Arial" w:hAnsi="Arial" w:cs="Arial"/>
          <w:sz w:val="20"/>
          <w:szCs w:val="20"/>
        </w:rPr>
        <w:tab/>
        <w:t>De profielschets wordt verstrekt aan de Raad van Bestuur, de Ondernemingsraad en de Centrale Cliëntenraad.</w:t>
      </w:r>
    </w:p>
    <w:p w14:paraId="73040E3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DA18A3F"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5.1.3</w:t>
      </w:r>
      <w:r w:rsidRPr="00046078">
        <w:rPr>
          <w:rFonts w:ascii="Arial" w:hAnsi="Arial" w:cs="Arial"/>
          <w:sz w:val="20"/>
          <w:szCs w:val="20"/>
        </w:rPr>
        <w:tab/>
        <w:t>De profielschets is openbaar en is voor eenieder opvraagbaar.</w:t>
      </w:r>
    </w:p>
    <w:p w14:paraId="39419D4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53B9984" w14:textId="77777777" w:rsidR="00046078" w:rsidRPr="00046078" w:rsidRDefault="00046078" w:rsidP="006526E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5.1.4</w:t>
      </w:r>
      <w:r w:rsidRPr="00046078">
        <w:rPr>
          <w:rFonts w:ascii="Arial" w:hAnsi="Arial" w:cs="Arial"/>
          <w:sz w:val="20"/>
          <w:szCs w:val="20"/>
        </w:rPr>
        <w:tab/>
        <w:t>Het profiel voor de Raad van Toezicht dient ertoe te leiden dat de Raad van Toezicht zodanig is samengesteld dat:</w:t>
      </w:r>
    </w:p>
    <w:p w14:paraId="7A7C5BFE" w14:textId="77777777" w:rsidR="006526ED" w:rsidRPr="006526ED" w:rsidRDefault="00046078" w:rsidP="006526ED">
      <w:pPr>
        <w:pStyle w:val="Lijstalinea"/>
        <w:numPr>
          <w:ilvl w:val="0"/>
          <w:numId w:val="14"/>
        </w:numPr>
        <w:autoSpaceDE w:val="0"/>
        <w:autoSpaceDN w:val="0"/>
        <w:adjustRightInd w:val="0"/>
        <w:spacing w:after="0" w:line="240" w:lineRule="auto"/>
        <w:rPr>
          <w:rFonts w:ascii="Arial" w:hAnsi="Arial" w:cs="Arial"/>
          <w:sz w:val="20"/>
          <w:szCs w:val="20"/>
        </w:rPr>
      </w:pPr>
      <w:r w:rsidRPr="006526ED">
        <w:rPr>
          <w:rFonts w:ascii="Arial" w:hAnsi="Arial" w:cs="Arial"/>
          <w:sz w:val="20"/>
          <w:szCs w:val="20"/>
        </w:rPr>
        <w:t>er voldoende affiniteit met de gezondheidszorg in het algemeen en de doelstelling van de Stichting in het bijzonder aanwezig is;</w:t>
      </w:r>
    </w:p>
    <w:p w14:paraId="1C6134ED" w14:textId="77777777" w:rsidR="009F7F6D" w:rsidRDefault="00046078" w:rsidP="00046078">
      <w:pPr>
        <w:pStyle w:val="Lijstalinea"/>
        <w:numPr>
          <w:ilvl w:val="0"/>
          <w:numId w:val="13"/>
        </w:numPr>
        <w:autoSpaceDE w:val="0"/>
        <w:autoSpaceDN w:val="0"/>
        <w:adjustRightInd w:val="0"/>
        <w:spacing w:after="0" w:line="240" w:lineRule="auto"/>
        <w:rPr>
          <w:rFonts w:ascii="Arial" w:hAnsi="Arial" w:cs="Arial"/>
          <w:sz w:val="20"/>
          <w:szCs w:val="20"/>
        </w:rPr>
      </w:pPr>
      <w:r w:rsidRPr="006526ED">
        <w:rPr>
          <w:rFonts w:ascii="Arial" w:hAnsi="Arial" w:cs="Arial"/>
          <w:sz w:val="20"/>
          <w:szCs w:val="20"/>
        </w:rPr>
        <w:t>een brede maatschappelijke binding en een functioneel netwerk wordt bereikt;</w:t>
      </w:r>
    </w:p>
    <w:p w14:paraId="2F75C608" w14:textId="77777777" w:rsidR="009F7F6D" w:rsidRDefault="00046078" w:rsidP="00046078">
      <w:pPr>
        <w:pStyle w:val="Lijstalinea"/>
        <w:numPr>
          <w:ilvl w:val="0"/>
          <w:numId w:val="13"/>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lastRenderedPageBreak/>
        <w:t>een spreiding van maatschappelijke achtergronden, deskundigheden en disciplines aanwezig is, waarbij o.m. gedacht wordt aan zorginhoudelijke, financieel-economische, juridische, politieke, sociale en bedrijfskundige achtergronden;</w:t>
      </w:r>
    </w:p>
    <w:p w14:paraId="07D1D971" w14:textId="77777777" w:rsidR="009F7F6D" w:rsidRDefault="00046078" w:rsidP="00046078">
      <w:pPr>
        <w:pStyle w:val="Lijstalinea"/>
        <w:numPr>
          <w:ilvl w:val="0"/>
          <w:numId w:val="13"/>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de leden van de Raad van Toezicht ten opzichte van elkaar en de Raad van Bestuur onafhankelijk en kritisch opereren;</w:t>
      </w:r>
    </w:p>
    <w:p w14:paraId="6362D74B" w14:textId="32E1499D" w:rsidR="00046078" w:rsidRPr="009F7F6D" w:rsidRDefault="00046078" w:rsidP="00046078">
      <w:pPr>
        <w:pStyle w:val="Lijstalinea"/>
        <w:numPr>
          <w:ilvl w:val="0"/>
          <w:numId w:val="13"/>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adequaat wordt voorzien in de advies- en klankbordfunctie ten behoeve van de Raad van Bestuur.</w:t>
      </w:r>
    </w:p>
    <w:p w14:paraId="61EA4531"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36D46AF" w14:textId="188F6985" w:rsidR="00046078" w:rsidRPr="009F7F6D" w:rsidRDefault="00046078" w:rsidP="00046078">
      <w:pPr>
        <w:autoSpaceDE w:val="0"/>
        <w:autoSpaceDN w:val="0"/>
        <w:adjustRightInd w:val="0"/>
        <w:spacing w:after="0" w:line="240" w:lineRule="auto"/>
        <w:rPr>
          <w:rFonts w:ascii="Arial" w:hAnsi="Arial" w:cs="Arial"/>
          <w:i/>
          <w:sz w:val="20"/>
          <w:szCs w:val="20"/>
        </w:rPr>
      </w:pPr>
      <w:r w:rsidRPr="009F7F6D">
        <w:rPr>
          <w:rFonts w:ascii="Arial" w:hAnsi="Arial" w:cs="Arial"/>
          <w:i/>
          <w:sz w:val="20"/>
          <w:szCs w:val="20"/>
        </w:rPr>
        <w:t>5.2</w:t>
      </w:r>
      <w:r w:rsidRPr="009F7F6D">
        <w:rPr>
          <w:rFonts w:ascii="Arial" w:hAnsi="Arial" w:cs="Arial"/>
          <w:i/>
          <w:sz w:val="20"/>
          <w:szCs w:val="20"/>
        </w:rPr>
        <w:tab/>
        <w:t>Profiel lid van de Raad van Toezicht</w:t>
      </w:r>
    </w:p>
    <w:p w14:paraId="50CFBFE6" w14:textId="77777777" w:rsidR="009F7F6D" w:rsidRPr="00046078" w:rsidRDefault="009F7F6D" w:rsidP="00046078">
      <w:pPr>
        <w:autoSpaceDE w:val="0"/>
        <w:autoSpaceDN w:val="0"/>
        <w:adjustRightInd w:val="0"/>
        <w:spacing w:after="0" w:line="240" w:lineRule="auto"/>
        <w:rPr>
          <w:rFonts w:ascii="Arial" w:hAnsi="Arial" w:cs="Arial"/>
          <w:sz w:val="20"/>
          <w:szCs w:val="20"/>
        </w:rPr>
      </w:pPr>
    </w:p>
    <w:p w14:paraId="423D9844" w14:textId="77777777" w:rsidR="00046078" w:rsidRPr="00046078" w:rsidRDefault="00046078" w:rsidP="009F7F6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5.2.1</w:t>
      </w:r>
      <w:r w:rsidRPr="00046078">
        <w:rPr>
          <w:rFonts w:ascii="Arial" w:hAnsi="Arial" w:cs="Arial"/>
          <w:sz w:val="20"/>
          <w:szCs w:val="20"/>
        </w:rPr>
        <w:tab/>
        <w:t>De Raad van Toezicht vult de algemene profielschets per zetel aan met een specifieke detaillering naar achtergrond, discipline en deskundigheid.</w:t>
      </w:r>
    </w:p>
    <w:p w14:paraId="500749BC"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42A493C1"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5.2.2</w:t>
      </w:r>
      <w:r w:rsidRPr="00046078">
        <w:rPr>
          <w:rFonts w:ascii="Arial" w:hAnsi="Arial" w:cs="Arial"/>
          <w:sz w:val="20"/>
          <w:szCs w:val="20"/>
        </w:rPr>
        <w:tab/>
        <w:t>Het profiel voor een lid van de Raad van Toezicht bevat tenminste de volgende aspecten:</w:t>
      </w:r>
    </w:p>
    <w:p w14:paraId="1BD62DF4"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affiniteit met de doelstelling en zorgfunctie van de Stichting;</w:t>
      </w:r>
    </w:p>
    <w:p w14:paraId="3052EB38"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algemene bestuurlijke kwaliteiten en ervaring;</w:t>
      </w:r>
    </w:p>
    <w:p w14:paraId="4D840CE3"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een juist evenwicht in betrokkenheid en bestuurlijke afstand;</w:t>
      </w:r>
    </w:p>
    <w:p w14:paraId="2D0C22CA"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het vermogen en de attitude om de Raad van Bestuur met raad en als klankbord terzijde te staan;</w:t>
      </w:r>
    </w:p>
    <w:p w14:paraId="1F977189"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het vermogen om het beleid van de Stichting en het functioneren van de Raad van Bestuur te toetsen;</w:t>
      </w:r>
    </w:p>
    <w:p w14:paraId="0BC9DBA0"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het vermogen om advies en toezicht in teamverband uit te kunnen oefenen;</w:t>
      </w:r>
    </w:p>
    <w:p w14:paraId="55CBA665"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integriteit, verantwoordelijkheidsgevoel en een onafhankelijke opstelling;</w:t>
      </w:r>
    </w:p>
    <w:p w14:paraId="0019F6C2"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inzicht in de eisen die kwaliteit, doelmatigheid en continuïteit aan een organisatie als de Stichting stellen;</w:t>
      </w:r>
    </w:p>
    <w:p w14:paraId="4CD1361E" w14:textId="77777777" w:rsid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het vermogen om zich op hoofdlijnen een oordeel te vormen over door de Raad van Bestuur voorgelegde aangelegenheden;</w:t>
      </w:r>
    </w:p>
    <w:p w14:paraId="3778EE15" w14:textId="7215E3CD" w:rsidR="00046078" w:rsidRPr="009F7F6D" w:rsidRDefault="00046078" w:rsidP="00046078">
      <w:pPr>
        <w:pStyle w:val="Lijstalinea"/>
        <w:numPr>
          <w:ilvl w:val="0"/>
          <w:numId w:val="15"/>
        </w:numPr>
        <w:autoSpaceDE w:val="0"/>
        <w:autoSpaceDN w:val="0"/>
        <w:adjustRightInd w:val="0"/>
        <w:spacing w:after="0" w:line="240" w:lineRule="auto"/>
        <w:rPr>
          <w:rFonts w:ascii="Arial" w:hAnsi="Arial" w:cs="Arial"/>
          <w:sz w:val="20"/>
          <w:szCs w:val="20"/>
        </w:rPr>
      </w:pPr>
      <w:r w:rsidRPr="009F7F6D">
        <w:rPr>
          <w:rFonts w:ascii="Arial" w:hAnsi="Arial" w:cs="Arial"/>
          <w:sz w:val="20"/>
          <w:szCs w:val="20"/>
        </w:rPr>
        <w:t>voldoende beschikbaarheid.</w:t>
      </w:r>
    </w:p>
    <w:p w14:paraId="3552631D"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4B10DF4" w14:textId="77777777" w:rsidR="00046078" w:rsidRPr="00046078" w:rsidRDefault="00046078" w:rsidP="009D2C3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5.2.3</w:t>
      </w:r>
      <w:r w:rsidRPr="00046078">
        <w:rPr>
          <w:rFonts w:ascii="Arial" w:hAnsi="Arial" w:cs="Arial"/>
          <w:sz w:val="20"/>
          <w:szCs w:val="20"/>
        </w:rPr>
        <w:tab/>
        <w:t>Van de leden van de Raad van Toezicht wordt verwacht dat zij zich blijven verdiepen in de ontwikkelingen op het gebied van de gezondheidszorg in het algemeen en de zorgfunctie van de Stichting in het bijzonder en dat zij zelf maatschappelijk actief zijn.</w:t>
      </w:r>
    </w:p>
    <w:p w14:paraId="077108E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66E8545" w14:textId="77777777" w:rsidR="00046078" w:rsidRPr="00046078" w:rsidRDefault="00046078" w:rsidP="009D2C3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5.2.4</w:t>
      </w:r>
      <w:r w:rsidRPr="00046078">
        <w:rPr>
          <w:rFonts w:ascii="Arial" w:hAnsi="Arial" w:cs="Arial"/>
          <w:sz w:val="20"/>
          <w:szCs w:val="20"/>
        </w:rPr>
        <w:tab/>
        <w:t>Tenminste op het moment dat een zetel al dan niet volgens rooster vacant komt gaat de Raad van Toezicht na of de profielschets voor de betreffende zetel nog voldoet en nog past binnen de profielschets van de Raad van Toezicht. De Raad van Toezicht gaat daarbij ook te rade bij de Raad van Bestuur. Zonodig stelt de Raad van Toezicht de profielschets bij.</w:t>
      </w:r>
    </w:p>
    <w:p w14:paraId="28FB604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EA8CD05" w14:textId="52170D72" w:rsidR="00046078" w:rsidRPr="009D2C3D" w:rsidRDefault="00046078" w:rsidP="00046078">
      <w:pPr>
        <w:autoSpaceDE w:val="0"/>
        <w:autoSpaceDN w:val="0"/>
        <w:adjustRightInd w:val="0"/>
        <w:spacing w:after="0" w:line="240" w:lineRule="auto"/>
        <w:rPr>
          <w:rFonts w:ascii="Arial" w:hAnsi="Arial" w:cs="Arial"/>
          <w:i/>
          <w:sz w:val="20"/>
          <w:szCs w:val="20"/>
        </w:rPr>
      </w:pPr>
      <w:r w:rsidRPr="009D2C3D">
        <w:rPr>
          <w:rFonts w:ascii="Arial" w:hAnsi="Arial" w:cs="Arial"/>
          <w:i/>
          <w:sz w:val="20"/>
          <w:szCs w:val="20"/>
        </w:rPr>
        <w:t>5.3</w:t>
      </w:r>
      <w:r w:rsidRPr="009D2C3D">
        <w:rPr>
          <w:rFonts w:ascii="Arial" w:hAnsi="Arial" w:cs="Arial"/>
          <w:i/>
          <w:sz w:val="20"/>
          <w:szCs w:val="20"/>
        </w:rPr>
        <w:tab/>
        <w:t>De voorzitter</w:t>
      </w:r>
    </w:p>
    <w:p w14:paraId="596BBE22" w14:textId="77777777" w:rsidR="009D2C3D" w:rsidRPr="00046078" w:rsidRDefault="009D2C3D" w:rsidP="00046078">
      <w:pPr>
        <w:autoSpaceDE w:val="0"/>
        <w:autoSpaceDN w:val="0"/>
        <w:adjustRightInd w:val="0"/>
        <w:spacing w:after="0" w:line="240" w:lineRule="auto"/>
        <w:rPr>
          <w:rFonts w:ascii="Arial" w:hAnsi="Arial" w:cs="Arial"/>
          <w:sz w:val="20"/>
          <w:szCs w:val="20"/>
        </w:rPr>
      </w:pPr>
    </w:p>
    <w:p w14:paraId="3CCE1B1F" w14:textId="77777777" w:rsidR="00046078" w:rsidRPr="00046078" w:rsidRDefault="00046078" w:rsidP="009D2C3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5.3.1</w:t>
      </w:r>
      <w:r w:rsidRPr="00046078">
        <w:rPr>
          <w:rFonts w:ascii="Arial" w:hAnsi="Arial" w:cs="Arial"/>
          <w:sz w:val="20"/>
          <w:szCs w:val="20"/>
        </w:rPr>
        <w:tab/>
        <w:t>De voorzitter van de Raad van Toezicht wordt door de Raad van Toezicht uit haar midden benoemd. De Raad van Toezicht benoemt uit haar midden de vicevoorzitter van de Raad van Toezicht, die de voorzitter bij diens afwezigheid vervangt.</w:t>
      </w:r>
    </w:p>
    <w:p w14:paraId="49F35A17"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7D3F86E" w14:textId="77777777" w:rsidR="00046078" w:rsidRPr="00046078" w:rsidRDefault="00046078" w:rsidP="009D2C3D">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5.3.2</w:t>
      </w:r>
      <w:r w:rsidRPr="00046078">
        <w:rPr>
          <w:rFonts w:ascii="Arial" w:hAnsi="Arial" w:cs="Arial"/>
          <w:sz w:val="20"/>
          <w:szCs w:val="20"/>
        </w:rPr>
        <w:tab/>
        <w:t>Van de voorzitter van de Raad van Toezicht worden, onverminderd de profielschets, specifieke eigenschappen en kwaliteiten verwacht, die door de Raad van Toezicht nader worden vastgesteld. In het bijzonder dient hij of zij:</w:t>
      </w:r>
    </w:p>
    <w:p w14:paraId="4692CF53" w14:textId="77777777" w:rsidR="009D2C3D" w:rsidRDefault="00046078" w:rsidP="00046078">
      <w:pPr>
        <w:pStyle w:val="Lijstalinea"/>
        <w:numPr>
          <w:ilvl w:val="0"/>
          <w:numId w:val="16"/>
        </w:numPr>
        <w:autoSpaceDE w:val="0"/>
        <w:autoSpaceDN w:val="0"/>
        <w:adjustRightInd w:val="0"/>
        <w:spacing w:after="0" w:line="240" w:lineRule="auto"/>
        <w:rPr>
          <w:rFonts w:ascii="Arial" w:hAnsi="Arial" w:cs="Arial"/>
          <w:sz w:val="20"/>
          <w:szCs w:val="20"/>
        </w:rPr>
      </w:pPr>
      <w:r w:rsidRPr="009D2C3D">
        <w:rPr>
          <w:rFonts w:ascii="Arial" w:hAnsi="Arial" w:cs="Arial"/>
          <w:sz w:val="20"/>
          <w:szCs w:val="20"/>
        </w:rPr>
        <w:t>het vermogen te hebben om met autoriteit en een natuurlijk gezag de voorzittersfunctie in de Raad van Toezicht te vervullen;</w:t>
      </w:r>
    </w:p>
    <w:p w14:paraId="7B832783" w14:textId="77777777" w:rsidR="00ED41CF" w:rsidRDefault="00046078" w:rsidP="00046078">
      <w:pPr>
        <w:pStyle w:val="Lijstalinea"/>
        <w:numPr>
          <w:ilvl w:val="0"/>
          <w:numId w:val="16"/>
        </w:numPr>
        <w:autoSpaceDE w:val="0"/>
        <w:autoSpaceDN w:val="0"/>
        <w:adjustRightInd w:val="0"/>
        <w:spacing w:after="0" w:line="240" w:lineRule="auto"/>
        <w:rPr>
          <w:rFonts w:ascii="Arial" w:hAnsi="Arial" w:cs="Arial"/>
          <w:sz w:val="20"/>
          <w:szCs w:val="20"/>
        </w:rPr>
      </w:pPr>
      <w:r w:rsidRPr="009D2C3D">
        <w:rPr>
          <w:rFonts w:ascii="Arial" w:hAnsi="Arial" w:cs="Arial"/>
          <w:sz w:val="20"/>
          <w:szCs w:val="20"/>
        </w:rPr>
        <w:t>over de persoonlijkheid en achtergrond te beschikken om een leidende rol te vervullen bij de mening- en besluitvorming van de Raad van Toezicht;</w:t>
      </w:r>
    </w:p>
    <w:p w14:paraId="02BAA13E" w14:textId="77777777" w:rsidR="00ED41CF" w:rsidRDefault="00046078" w:rsidP="00046078">
      <w:pPr>
        <w:pStyle w:val="Lijstalinea"/>
        <w:numPr>
          <w:ilvl w:val="0"/>
          <w:numId w:val="16"/>
        </w:numPr>
        <w:autoSpaceDE w:val="0"/>
        <w:autoSpaceDN w:val="0"/>
        <w:adjustRightInd w:val="0"/>
        <w:spacing w:after="0" w:line="240" w:lineRule="auto"/>
        <w:rPr>
          <w:rFonts w:ascii="Arial" w:hAnsi="Arial" w:cs="Arial"/>
          <w:sz w:val="20"/>
          <w:szCs w:val="20"/>
        </w:rPr>
      </w:pPr>
      <w:r w:rsidRPr="00ED41CF">
        <w:rPr>
          <w:rFonts w:ascii="Arial" w:hAnsi="Arial" w:cs="Arial"/>
          <w:sz w:val="20"/>
          <w:szCs w:val="20"/>
        </w:rPr>
        <w:lastRenderedPageBreak/>
        <w:t>over inzicht en overzicht te beschikken ten aanzien van de taken en functie van de Raad van Toezicht en de Raad van Bestuur;</w:t>
      </w:r>
    </w:p>
    <w:p w14:paraId="708C2C1A" w14:textId="5A0B68A6" w:rsidR="00046078" w:rsidRPr="00ED41CF" w:rsidRDefault="00046078" w:rsidP="00046078">
      <w:pPr>
        <w:pStyle w:val="Lijstalinea"/>
        <w:numPr>
          <w:ilvl w:val="0"/>
          <w:numId w:val="16"/>
        </w:numPr>
        <w:autoSpaceDE w:val="0"/>
        <w:autoSpaceDN w:val="0"/>
        <w:adjustRightInd w:val="0"/>
        <w:spacing w:after="0" w:line="240" w:lineRule="auto"/>
        <w:rPr>
          <w:rFonts w:ascii="Arial" w:hAnsi="Arial" w:cs="Arial"/>
          <w:sz w:val="20"/>
          <w:szCs w:val="20"/>
        </w:rPr>
      </w:pPr>
      <w:r w:rsidRPr="00ED41CF">
        <w:rPr>
          <w:rFonts w:ascii="Arial" w:hAnsi="Arial" w:cs="Arial"/>
          <w:sz w:val="20"/>
          <w:szCs w:val="20"/>
        </w:rPr>
        <w:t>over zodanige eigenschappen en uitstraling te beschikken dat hij zonodig extern een rol in het belang van de Stichting kan vervullen.</w:t>
      </w:r>
    </w:p>
    <w:p w14:paraId="4C84E17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0CBAF50"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5.3.3</w:t>
      </w:r>
      <w:r w:rsidRPr="00046078">
        <w:rPr>
          <w:rFonts w:ascii="Arial" w:hAnsi="Arial" w:cs="Arial"/>
          <w:sz w:val="20"/>
          <w:szCs w:val="20"/>
        </w:rPr>
        <w:tab/>
        <w:t>De voorzitter leidt de vergaderingen van de Raad van Toezicht en is voor de Raad van Bestuur en eventueel andere betrokkenen het eerst aanspreekbare lid van de Raad van Toezicht.</w:t>
      </w:r>
    </w:p>
    <w:p w14:paraId="4111524D"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508F1D54"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5.3.4</w:t>
      </w:r>
      <w:r w:rsidRPr="00046078">
        <w:rPr>
          <w:rFonts w:ascii="Arial" w:hAnsi="Arial" w:cs="Arial"/>
          <w:sz w:val="20"/>
          <w:szCs w:val="20"/>
        </w:rPr>
        <w:tab/>
        <w:t>Indien de Raad van Toezicht naar buiten treedt geschiedt dit in de regel bij monde van de voorzitter.</w:t>
      </w:r>
    </w:p>
    <w:p w14:paraId="1D64F2B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4BF153E"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5.3.5</w:t>
      </w:r>
      <w:r w:rsidRPr="00046078">
        <w:rPr>
          <w:rFonts w:ascii="Arial" w:hAnsi="Arial" w:cs="Arial"/>
          <w:sz w:val="20"/>
          <w:szCs w:val="20"/>
        </w:rPr>
        <w:tab/>
        <w:t>De Raad van Toezicht kan desgewenst commissies instellen, en/of een onderlinge verdeling van aandachtsgebieden afspreken. De aandachtsgebieden zullen in de regel worden bepaald door de achtergrond, discipline en deskundigheid van de leden van de Raad van Toezicht. Een eventuele verdeling laat echter de verantwoordelijkheid voor het integrale Toezicht door de Raad van Toezicht en de verantwoordelijkheid van de Raad van Bestuur op dat aandachtsgebied onverlet.</w:t>
      </w:r>
    </w:p>
    <w:p w14:paraId="719EB40D"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06E5054" w14:textId="4CC88171" w:rsidR="00046078" w:rsidRPr="00ED41CF" w:rsidRDefault="00046078" w:rsidP="00046078">
      <w:pPr>
        <w:autoSpaceDE w:val="0"/>
        <w:autoSpaceDN w:val="0"/>
        <w:adjustRightInd w:val="0"/>
        <w:spacing w:after="0" w:line="240" w:lineRule="auto"/>
        <w:rPr>
          <w:rFonts w:ascii="Arial" w:hAnsi="Arial" w:cs="Arial"/>
          <w:i/>
          <w:sz w:val="20"/>
          <w:szCs w:val="20"/>
        </w:rPr>
      </w:pPr>
      <w:r w:rsidRPr="00ED41CF">
        <w:rPr>
          <w:rFonts w:ascii="Arial" w:hAnsi="Arial" w:cs="Arial"/>
          <w:i/>
          <w:sz w:val="20"/>
          <w:szCs w:val="20"/>
        </w:rPr>
        <w:t>5.4</w:t>
      </w:r>
      <w:r w:rsidRPr="00ED41CF">
        <w:rPr>
          <w:rFonts w:ascii="Arial" w:hAnsi="Arial" w:cs="Arial"/>
          <w:i/>
          <w:sz w:val="20"/>
          <w:szCs w:val="20"/>
        </w:rPr>
        <w:tab/>
        <w:t>Onverenigbaarheid en belangenverstrengeling</w:t>
      </w:r>
    </w:p>
    <w:p w14:paraId="431AB58D" w14:textId="77777777" w:rsidR="00ED41CF" w:rsidRPr="00046078" w:rsidRDefault="00ED41CF" w:rsidP="00046078">
      <w:pPr>
        <w:autoSpaceDE w:val="0"/>
        <w:autoSpaceDN w:val="0"/>
        <w:adjustRightInd w:val="0"/>
        <w:spacing w:after="0" w:line="240" w:lineRule="auto"/>
        <w:rPr>
          <w:rFonts w:ascii="Arial" w:hAnsi="Arial" w:cs="Arial"/>
          <w:sz w:val="20"/>
          <w:szCs w:val="20"/>
        </w:rPr>
      </w:pPr>
    </w:p>
    <w:p w14:paraId="530C9F39"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5.4.1</w:t>
      </w:r>
      <w:r w:rsidRPr="00046078">
        <w:rPr>
          <w:rFonts w:ascii="Arial" w:hAnsi="Arial" w:cs="Arial"/>
          <w:sz w:val="20"/>
          <w:szCs w:val="20"/>
        </w:rPr>
        <w:tab/>
        <w:t>Het functioneren van een lid van de Raad van Toezicht wordt gekenmerkt door integriteit en onafhankelijke opstelling. Dit betekent dat hij of zij in de uitoefening van de functie op geen enkele wijze belang heeft bij de Stichting.</w:t>
      </w:r>
    </w:p>
    <w:p w14:paraId="26453F8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9A2CE26"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5.4.2</w:t>
      </w:r>
      <w:r w:rsidRPr="00046078">
        <w:rPr>
          <w:rFonts w:ascii="Arial" w:hAnsi="Arial" w:cs="Arial"/>
          <w:sz w:val="20"/>
          <w:szCs w:val="20"/>
        </w:rPr>
        <w:tab/>
        <w:t>Elke vorm van persoonlijke bevoordeling dan wel belangenverstrengeling van een lid van de Raad van Toezicht en de stichting wordt voorkomen en de schijn hiervan wordt vermeden.</w:t>
      </w:r>
    </w:p>
    <w:p w14:paraId="05CB52D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434A238"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5.4.3</w:t>
      </w:r>
      <w:r w:rsidRPr="00046078">
        <w:rPr>
          <w:rFonts w:ascii="Arial" w:hAnsi="Arial" w:cs="Arial"/>
          <w:sz w:val="20"/>
          <w:szCs w:val="20"/>
        </w:rPr>
        <w:tab/>
        <w:t>De Raad van Toezicht stelt zo nodig ter aanvulling op het bepaalde in de statuten vast met welke betrokkenheid, achtergrond of functie het lidmaatschap van de Raad van Toezicht onverenigbaar is.</w:t>
      </w:r>
    </w:p>
    <w:p w14:paraId="52402213"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16803AE"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5.4.4</w:t>
      </w:r>
      <w:r w:rsidRPr="00046078">
        <w:rPr>
          <w:rFonts w:ascii="Arial" w:hAnsi="Arial" w:cs="Arial"/>
          <w:sz w:val="20"/>
          <w:szCs w:val="20"/>
        </w:rPr>
        <w:tab/>
        <w:t>Aan de leden van de Raad van Toezicht worden geen aandelen en/of rechten op aandelen in de zorgaanbieder bij wijze van honorering toegekend.</w:t>
      </w:r>
    </w:p>
    <w:p w14:paraId="0E61D65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A68C748"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5.4.5</w:t>
      </w:r>
      <w:r w:rsidRPr="00046078">
        <w:rPr>
          <w:rFonts w:ascii="Arial" w:hAnsi="Arial" w:cs="Arial"/>
          <w:sz w:val="20"/>
          <w:szCs w:val="20"/>
        </w:rPr>
        <w:tab/>
        <w:t>Indien de voorzitter van de Raad van Toezicht een (potentieel) tegenstrijdig belang heeft, zal een ander lid van de Raad van Toezicht als voorzitter optreden tot het moment dat het tegenstrijdig belang is beëindigd dan wel, in het geval dat het tegenstrijdig belang tot aftreden van de voorzitter leidt, tot het moment van diens vervanging.</w:t>
      </w:r>
    </w:p>
    <w:p w14:paraId="00B20E4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9DA985A" w14:textId="0499A08B"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5.4.6</w:t>
      </w:r>
      <w:r w:rsidRPr="00046078">
        <w:rPr>
          <w:rFonts w:ascii="Arial" w:hAnsi="Arial" w:cs="Arial"/>
          <w:sz w:val="20"/>
          <w:szCs w:val="20"/>
        </w:rPr>
        <w:tab/>
        <w:t xml:space="preserve">Onverminderd het bepaalde in </w:t>
      </w:r>
      <w:r w:rsidR="00A47954">
        <w:rPr>
          <w:rFonts w:ascii="Arial" w:hAnsi="Arial" w:cs="Arial"/>
          <w:sz w:val="20"/>
          <w:szCs w:val="20"/>
        </w:rPr>
        <w:t>(</w:t>
      </w:r>
      <w:r w:rsidR="00A47954" w:rsidRPr="00A47954">
        <w:rPr>
          <w:rFonts w:ascii="Arial" w:hAnsi="Arial" w:cs="Arial"/>
          <w:i/>
          <w:sz w:val="20"/>
          <w:szCs w:val="20"/>
        </w:rPr>
        <w:t>artikel noemen</w:t>
      </w:r>
      <w:r w:rsidR="00A47954">
        <w:rPr>
          <w:rFonts w:ascii="Arial" w:hAnsi="Arial" w:cs="Arial"/>
          <w:sz w:val="20"/>
          <w:szCs w:val="20"/>
        </w:rPr>
        <w:t>)</w:t>
      </w:r>
      <w:r w:rsidRPr="00046078">
        <w:rPr>
          <w:rFonts w:ascii="Arial" w:hAnsi="Arial" w:cs="Arial"/>
          <w:sz w:val="20"/>
          <w:szCs w:val="20"/>
        </w:rPr>
        <w:t xml:space="preserve"> van de statuten zal een transactie waarbij een lid van de Raad van Toezicht een tegenstrijdig belang heeft, uitsluitend mogen worden aangegaan onder in de branche gebruikelijke voorwaarden en behoeft dit de voorafgaande goedkeuring van de Raad van Toezicht.</w:t>
      </w:r>
    </w:p>
    <w:p w14:paraId="6213976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4A32BA6" w14:textId="77777777" w:rsidR="00046078" w:rsidRPr="00046078" w:rsidRDefault="00046078" w:rsidP="00ED41CF">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5.4.7</w:t>
      </w:r>
      <w:r w:rsidRPr="00046078">
        <w:rPr>
          <w:rFonts w:ascii="Arial" w:hAnsi="Arial" w:cs="Arial"/>
          <w:sz w:val="20"/>
          <w:szCs w:val="20"/>
        </w:rPr>
        <w:tab/>
        <w:t>De leden van de Raad van Toezicht geven in het jaarverslag inzicht in hun hoofd- en nevenfuncties.</w:t>
      </w:r>
    </w:p>
    <w:p w14:paraId="22CE36C1"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6450C55" w14:textId="77777777" w:rsidR="00ED41CF" w:rsidRPr="00ED41CF" w:rsidRDefault="00046078" w:rsidP="00046078">
      <w:pPr>
        <w:autoSpaceDE w:val="0"/>
        <w:autoSpaceDN w:val="0"/>
        <w:adjustRightInd w:val="0"/>
        <w:spacing w:after="0" w:line="240" w:lineRule="auto"/>
        <w:rPr>
          <w:rFonts w:ascii="Arial" w:hAnsi="Arial" w:cs="Arial"/>
          <w:b/>
          <w:sz w:val="20"/>
          <w:szCs w:val="20"/>
        </w:rPr>
      </w:pPr>
      <w:r w:rsidRPr="00ED41CF">
        <w:rPr>
          <w:rFonts w:ascii="Arial" w:hAnsi="Arial" w:cs="Arial"/>
          <w:b/>
          <w:sz w:val="20"/>
          <w:szCs w:val="20"/>
        </w:rPr>
        <w:t xml:space="preserve">Intern en extern overleg en optreden van de Raad van Toezicht </w:t>
      </w:r>
    </w:p>
    <w:p w14:paraId="5C174D79" w14:textId="72B3C979" w:rsidR="00046078" w:rsidRPr="00ED41CF" w:rsidRDefault="00046078" w:rsidP="00046078">
      <w:pPr>
        <w:autoSpaceDE w:val="0"/>
        <w:autoSpaceDN w:val="0"/>
        <w:adjustRightInd w:val="0"/>
        <w:spacing w:after="0" w:line="240" w:lineRule="auto"/>
        <w:rPr>
          <w:rFonts w:ascii="Arial" w:hAnsi="Arial" w:cs="Arial"/>
          <w:b/>
          <w:sz w:val="20"/>
          <w:szCs w:val="20"/>
        </w:rPr>
      </w:pPr>
      <w:r w:rsidRPr="00ED41CF">
        <w:rPr>
          <w:rFonts w:ascii="Arial" w:hAnsi="Arial" w:cs="Arial"/>
          <w:b/>
          <w:sz w:val="20"/>
          <w:szCs w:val="20"/>
        </w:rPr>
        <w:t>Artikel 6</w:t>
      </w:r>
    </w:p>
    <w:p w14:paraId="0504001D"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A5B0497" w14:textId="70CBF882" w:rsidR="00DB4CFF" w:rsidRDefault="00046078" w:rsidP="00046078">
      <w:pPr>
        <w:pStyle w:val="Lijstalinea"/>
        <w:numPr>
          <w:ilvl w:val="0"/>
          <w:numId w:val="17"/>
        </w:numPr>
        <w:autoSpaceDE w:val="0"/>
        <w:autoSpaceDN w:val="0"/>
        <w:adjustRightInd w:val="0"/>
        <w:spacing w:after="0" w:line="240" w:lineRule="auto"/>
        <w:ind w:left="284" w:hanging="284"/>
        <w:rPr>
          <w:rFonts w:ascii="Arial" w:hAnsi="Arial" w:cs="Arial"/>
          <w:sz w:val="20"/>
          <w:szCs w:val="20"/>
        </w:rPr>
      </w:pPr>
      <w:r w:rsidRPr="00DB4CFF">
        <w:rPr>
          <w:rFonts w:ascii="Arial" w:hAnsi="Arial" w:cs="Arial"/>
          <w:sz w:val="20"/>
          <w:szCs w:val="20"/>
        </w:rPr>
        <w:t xml:space="preserve">Een delegatie van de Raad van Toezicht is in principe tweemaal per jaar aanwezig bij een overlegvergadering van de Raad van Bestuur met de Ondernemingsraad en éénmaal per jaar bij </w:t>
      </w:r>
      <w:r w:rsidRPr="00DB4CFF">
        <w:rPr>
          <w:rFonts w:ascii="Arial" w:hAnsi="Arial" w:cs="Arial"/>
          <w:sz w:val="20"/>
          <w:szCs w:val="20"/>
        </w:rPr>
        <w:lastRenderedPageBreak/>
        <w:t>een vergadering van de Raad van Bestuur en de Centrale Cliëntenraad. De leden van de Raad van Toezicht zullen bij voorkeur beurtelings deel uit maken van de delegatie van de Raad van Toezicht. Aan de delegatie neemt in elk geval de voorzitter van de Raad van Toezicht deel of, bij diens ontstentenis, de vicevoorzitter.</w:t>
      </w:r>
    </w:p>
    <w:p w14:paraId="5C098365" w14:textId="77777777" w:rsidR="00DB4CFF" w:rsidRDefault="00DB4CFF" w:rsidP="00DB4CFF">
      <w:pPr>
        <w:pStyle w:val="Lijstalinea"/>
        <w:autoSpaceDE w:val="0"/>
        <w:autoSpaceDN w:val="0"/>
        <w:adjustRightInd w:val="0"/>
        <w:spacing w:after="0" w:line="240" w:lineRule="auto"/>
        <w:ind w:left="284"/>
        <w:rPr>
          <w:rFonts w:ascii="Arial" w:hAnsi="Arial" w:cs="Arial"/>
          <w:sz w:val="20"/>
          <w:szCs w:val="20"/>
        </w:rPr>
      </w:pPr>
    </w:p>
    <w:p w14:paraId="173A0F0F" w14:textId="29606E18" w:rsidR="00BB7483" w:rsidRDefault="00046078" w:rsidP="00046078">
      <w:pPr>
        <w:pStyle w:val="Lijstalinea"/>
        <w:numPr>
          <w:ilvl w:val="0"/>
          <w:numId w:val="17"/>
        </w:numPr>
        <w:autoSpaceDE w:val="0"/>
        <w:autoSpaceDN w:val="0"/>
        <w:adjustRightInd w:val="0"/>
        <w:spacing w:after="0" w:line="240" w:lineRule="auto"/>
        <w:ind w:left="284" w:hanging="284"/>
        <w:rPr>
          <w:rFonts w:ascii="Arial" w:hAnsi="Arial" w:cs="Arial"/>
          <w:sz w:val="20"/>
          <w:szCs w:val="20"/>
        </w:rPr>
      </w:pPr>
      <w:r w:rsidRPr="00DB4CFF">
        <w:rPr>
          <w:rFonts w:ascii="Arial" w:hAnsi="Arial" w:cs="Arial"/>
          <w:sz w:val="20"/>
          <w:szCs w:val="20"/>
        </w:rPr>
        <w:t>De Raad van Toezicht en Raad van Bestuur kunnen nadere afspraken maken over het bijwonen door de Raad van Toezicht van een vergadering tussen de Raad van Bestuur en een ander intern adviesorgaan van de Stichting.</w:t>
      </w:r>
    </w:p>
    <w:p w14:paraId="736C58AC" w14:textId="77777777" w:rsidR="00BB7483" w:rsidRDefault="00BB7483" w:rsidP="00BB7483">
      <w:pPr>
        <w:pStyle w:val="Lijstalinea"/>
        <w:autoSpaceDE w:val="0"/>
        <w:autoSpaceDN w:val="0"/>
        <w:adjustRightInd w:val="0"/>
        <w:spacing w:after="0" w:line="240" w:lineRule="auto"/>
        <w:ind w:left="284"/>
        <w:rPr>
          <w:rFonts w:ascii="Arial" w:hAnsi="Arial" w:cs="Arial"/>
          <w:sz w:val="20"/>
          <w:szCs w:val="20"/>
        </w:rPr>
      </w:pPr>
    </w:p>
    <w:p w14:paraId="123D0FB7" w14:textId="4B909F8B" w:rsidR="00BB7483" w:rsidRDefault="00046078" w:rsidP="00046078">
      <w:pPr>
        <w:pStyle w:val="Lijstalinea"/>
        <w:numPr>
          <w:ilvl w:val="0"/>
          <w:numId w:val="17"/>
        </w:numPr>
        <w:autoSpaceDE w:val="0"/>
        <w:autoSpaceDN w:val="0"/>
        <w:adjustRightInd w:val="0"/>
        <w:spacing w:after="0" w:line="240" w:lineRule="auto"/>
        <w:ind w:left="284" w:hanging="284"/>
        <w:rPr>
          <w:rFonts w:ascii="Arial" w:hAnsi="Arial" w:cs="Arial"/>
          <w:sz w:val="20"/>
          <w:szCs w:val="20"/>
        </w:rPr>
      </w:pPr>
      <w:r w:rsidRPr="00BB7483">
        <w:rPr>
          <w:rFonts w:ascii="Arial" w:hAnsi="Arial" w:cs="Arial"/>
          <w:sz w:val="20"/>
          <w:szCs w:val="20"/>
        </w:rPr>
        <w:t>De Raad van Toezicht kan met kennisgeving vooraf aan de bestuurder ook buiten aanwezigheid van de bestuurder contact hebben met deze medezeggenschapsorganen of andere organen van de Stichting indien dat wenselijk is voor de uitoefening van de toezichtfunctie of voor zover deze behoefte door de betreffende organen kenbaar is gemaakt.</w:t>
      </w:r>
    </w:p>
    <w:p w14:paraId="06457CF4" w14:textId="77777777" w:rsidR="00BB7483" w:rsidRDefault="00BB7483" w:rsidP="00BB7483">
      <w:pPr>
        <w:pStyle w:val="Lijstalinea"/>
        <w:autoSpaceDE w:val="0"/>
        <w:autoSpaceDN w:val="0"/>
        <w:adjustRightInd w:val="0"/>
        <w:spacing w:after="0" w:line="240" w:lineRule="auto"/>
        <w:ind w:left="284"/>
        <w:rPr>
          <w:rFonts w:ascii="Arial" w:hAnsi="Arial" w:cs="Arial"/>
          <w:sz w:val="20"/>
          <w:szCs w:val="20"/>
        </w:rPr>
      </w:pPr>
    </w:p>
    <w:p w14:paraId="540D3587" w14:textId="6205C400" w:rsidR="00046078" w:rsidRPr="00BB7483" w:rsidRDefault="00046078" w:rsidP="00046078">
      <w:pPr>
        <w:pStyle w:val="Lijstalinea"/>
        <w:numPr>
          <w:ilvl w:val="0"/>
          <w:numId w:val="17"/>
        </w:numPr>
        <w:autoSpaceDE w:val="0"/>
        <w:autoSpaceDN w:val="0"/>
        <w:adjustRightInd w:val="0"/>
        <w:spacing w:after="0" w:line="240" w:lineRule="auto"/>
        <w:ind w:left="284" w:hanging="284"/>
        <w:rPr>
          <w:rFonts w:ascii="Arial" w:hAnsi="Arial" w:cs="Arial"/>
          <w:sz w:val="20"/>
          <w:szCs w:val="20"/>
        </w:rPr>
      </w:pPr>
      <w:r w:rsidRPr="00BB7483">
        <w:rPr>
          <w:rFonts w:ascii="Arial" w:hAnsi="Arial" w:cs="Arial"/>
          <w:sz w:val="20"/>
          <w:szCs w:val="20"/>
        </w:rPr>
        <w:t>Wanneer de Raad van Toezicht of individuele leden benaderd worden door externe relaties of door personen werkzaam in de stichting over aangelegenheden betrekking hebbend op dan wel verband houdend met de stichting of personen daarin werkzaam, dan verwijst het lid van de Raad van Toezicht in de regel naar de Raad van Bestuur. Op deze regel wordt een uitzondering gemaakt wanneer daar een gegronde reden voor is. Hierover wordt vooraf overleg gepleegd met de Raad van Bestuur of wanneer dit naar het oordeel van (het lid van) de Raad van Toezicht minder wenselijk is wordt de Raad van Bestuur achteraf geïnformeerd.</w:t>
      </w:r>
    </w:p>
    <w:p w14:paraId="19CB643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8D32474" w14:textId="77777777" w:rsidR="00BB7483" w:rsidRPr="00BB7483" w:rsidRDefault="00046078" w:rsidP="00046078">
      <w:pPr>
        <w:autoSpaceDE w:val="0"/>
        <w:autoSpaceDN w:val="0"/>
        <w:adjustRightInd w:val="0"/>
        <w:spacing w:after="0" w:line="240" w:lineRule="auto"/>
        <w:rPr>
          <w:rFonts w:ascii="Arial" w:hAnsi="Arial" w:cs="Arial"/>
          <w:b/>
          <w:sz w:val="20"/>
          <w:szCs w:val="20"/>
        </w:rPr>
      </w:pPr>
      <w:r w:rsidRPr="00BB7483">
        <w:rPr>
          <w:rFonts w:ascii="Arial" w:hAnsi="Arial" w:cs="Arial"/>
          <w:b/>
          <w:sz w:val="20"/>
          <w:szCs w:val="20"/>
        </w:rPr>
        <w:t xml:space="preserve">Benoeming leden Raad van Toezicht </w:t>
      </w:r>
    </w:p>
    <w:p w14:paraId="2ACF9813" w14:textId="32D74DDF" w:rsidR="00046078" w:rsidRPr="00BB7483" w:rsidRDefault="00046078" w:rsidP="00046078">
      <w:pPr>
        <w:autoSpaceDE w:val="0"/>
        <w:autoSpaceDN w:val="0"/>
        <w:adjustRightInd w:val="0"/>
        <w:spacing w:after="0" w:line="240" w:lineRule="auto"/>
        <w:rPr>
          <w:rFonts w:ascii="Arial" w:hAnsi="Arial" w:cs="Arial"/>
          <w:b/>
          <w:sz w:val="20"/>
          <w:szCs w:val="20"/>
        </w:rPr>
      </w:pPr>
      <w:r w:rsidRPr="00BB7483">
        <w:rPr>
          <w:rFonts w:ascii="Arial" w:hAnsi="Arial" w:cs="Arial"/>
          <w:b/>
          <w:sz w:val="20"/>
          <w:szCs w:val="20"/>
        </w:rPr>
        <w:t>Artikel 7</w:t>
      </w:r>
    </w:p>
    <w:p w14:paraId="7909D66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8E88DFF" w14:textId="7C9C3372"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Een lid van de Raad van Bestuur of Raad van Toezicht kan niet tegelijkertijd de functie vervullen van een lid van de Raad van Bestuur of de Raad van Toezicht van een andere zorgorganisatie die binnen het verzorgingsgebied van de zorgorganisatie geheel of gedeeltelijk dezelfde werkzaamheden als de zorgorganisatie verricht, tenzij de andere zorgorganisatie als groeps- of dochtermaatschappij of anderszins nauw verbonden is met de zorgorganisatie.</w:t>
      </w:r>
    </w:p>
    <w:p w14:paraId="0F6E8504"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1D40BD66" w14:textId="0650F9BB"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 xml:space="preserve">De procedure omtrent de benoeming van een lid van de Raad van Toezicht wordt gevolgd conform de statuten, </w:t>
      </w:r>
      <w:r w:rsidR="00A47954">
        <w:rPr>
          <w:rFonts w:ascii="Arial" w:hAnsi="Arial" w:cs="Arial"/>
          <w:sz w:val="20"/>
          <w:szCs w:val="20"/>
        </w:rPr>
        <w:t>(</w:t>
      </w:r>
      <w:r w:rsidR="00A47954" w:rsidRPr="00A47954">
        <w:rPr>
          <w:rFonts w:ascii="Arial" w:hAnsi="Arial" w:cs="Arial"/>
          <w:i/>
          <w:sz w:val="20"/>
          <w:szCs w:val="20"/>
        </w:rPr>
        <w:t>artikel noemen</w:t>
      </w:r>
      <w:r w:rsidR="00A47954">
        <w:rPr>
          <w:rFonts w:ascii="Arial" w:hAnsi="Arial" w:cs="Arial"/>
          <w:sz w:val="20"/>
          <w:szCs w:val="20"/>
        </w:rPr>
        <w:t xml:space="preserve">). </w:t>
      </w:r>
    </w:p>
    <w:p w14:paraId="6395329E"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33AD3C0E" w14:textId="17E5B689"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Ten behoeve van de selectie van een lid van de Raad van Toezicht van wie de benoeming niet op bindende voordracht van de Centrale Cliëntenraad plaatsvindt, wordt een selectiecommissie ingesteld. Van die selectiecommissie maken in ieder geval de voorzitter van de Raad van Toezicht en Raad van Bestuur deel uit.</w:t>
      </w:r>
    </w:p>
    <w:p w14:paraId="62986A41"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51379462" w14:textId="5C444A71"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De selectiecommissie selecteert een of meer benoembare kandidaten. De kandidaat/kandidaten wordt/worden uitgenodigd voor een gesprek met de Raad van Toezicht.</w:t>
      </w:r>
    </w:p>
    <w:p w14:paraId="42E8BEE5"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332104EC" w14:textId="14C6A1FC"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Bij de voorgedragen persoon wordt tevoren geen enkele verwachting ten aanzien van een eventuele benoeming gewekt door de voordragende partij. De Raad van Bestuur zal dit in voorkomend gevallen ook met de inspraakhebbende organen.</w:t>
      </w:r>
    </w:p>
    <w:p w14:paraId="234108A1"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1FE8B9EC" w14:textId="3E316382" w:rsidR="0040214C"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Voor zover het niet de bindende voordracht door de Centrale Cliëntenraad betreft, maakt de Raad van Toezicht in beginsel een keuze uit de voorgedragen personen, die vervolgens wordt benaderd door de voorzitter in overleg met degene, die de betreffende persoon heeft voorgedragen.</w:t>
      </w:r>
    </w:p>
    <w:p w14:paraId="07C344BA" w14:textId="77777777" w:rsidR="0040214C" w:rsidRDefault="0040214C" w:rsidP="0040214C">
      <w:pPr>
        <w:pStyle w:val="Lijstalinea"/>
        <w:autoSpaceDE w:val="0"/>
        <w:autoSpaceDN w:val="0"/>
        <w:adjustRightInd w:val="0"/>
        <w:spacing w:after="0" w:line="240" w:lineRule="auto"/>
        <w:ind w:left="284"/>
        <w:rPr>
          <w:rFonts w:ascii="Arial" w:hAnsi="Arial" w:cs="Arial"/>
          <w:sz w:val="20"/>
          <w:szCs w:val="20"/>
        </w:rPr>
      </w:pPr>
    </w:p>
    <w:p w14:paraId="474C05F5" w14:textId="4A8D57F4" w:rsidR="00F666A1"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40214C">
        <w:rPr>
          <w:rFonts w:ascii="Arial" w:hAnsi="Arial" w:cs="Arial"/>
          <w:sz w:val="20"/>
          <w:szCs w:val="20"/>
        </w:rPr>
        <w:t xml:space="preserve">In het geval het de bindende voordracht door de Centrale Cliëntenraad betreft, benoemt de Raad van Toezicht de betreffende persoon, tenzij deze niet past in het door de Raad van Toezicht vastgestelde profiel dan wel anderszins ernstige bezwaren tegen de benoeming van de betreffende </w:t>
      </w:r>
      <w:r w:rsidRPr="0040214C">
        <w:rPr>
          <w:rFonts w:ascii="Arial" w:hAnsi="Arial" w:cs="Arial"/>
          <w:sz w:val="20"/>
          <w:szCs w:val="20"/>
        </w:rPr>
        <w:lastRenderedPageBreak/>
        <w:t>persoon bestaan. In dat geval wordt de Centrale Cliëntenraad verzocht een bindende voordracht voor een andere persoon te doen.</w:t>
      </w:r>
    </w:p>
    <w:p w14:paraId="2B73FE37" w14:textId="77777777" w:rsidR="00F666A1" w:rsidRDefault="00F666A1" w:rsidP="00F666A1">
      <w:pPr>
        <w:pStyle w:val="Lijstalinea"/>
        <w:autoSpaceDE w:val="0"/>
        <w:autoSpaceDN w:val="0"/>
        <w:adjustRightInd w:val="0"/>
        <w:spacing w:after="0" w:line="240" w:lineRule="auto"/>
        <w:ind w:left="284"/>
        <w:rPr>
          <w:rFonts w:ascii="Arial" w:hAnsi="Arial" w:cs="Arial"/>
          <w:sz w:val="20"/>
          <w:szCs w:val="20"/>
        </w:rPr>
      </w:pPr>
    </w:p>
    <w:p w14:paraId="138B7D67" w14:textId="69568D77" w:rsidR="00F666A1"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F666A1">
        <w:rPr>
          <w:rFonts w:ascii="Arial" w:hAnsi="Arial" w:cs="Arial"/>
          <w:sz w:val="20"/>
          <w:szCs w:val="20"/>
        </w:rPr>
        <w:t>Wanneer de betreffende persoon bereid is toe te treden tot de Raad van Toezicht zal hij worden uitgenodigd voor een kennismakingsgesprek met de Raad van Toezicht en de Raad van Bestuur. Zonodig wordt een afzonderlijk kennismakingsgesprek met de Raad van Bestuur belegd.</w:t>
      </w:r>
    </w:p>
    <w:p w14:paraId="387DFF26" w14:textId="77777777" w:rsidR="00F666A1" w:rsidRDefault="00F666A1" w:rsidP="00F666A1">
      <w:pPr>
        <w:pStyle w:val="Lijstalinea"/>
        <w:autoSpaceDE w:val="0"/>
        <w:autoSpaceDN w:val="0"/>
        <w:adjustRightInd w:val="0"/>
        <w:spacing w:after="0" w:line="240" w:lineRule="auto"/>
        <w:ind w:left="284"/>
        <w:rPr>
          <w:rFonts w:ascii="Arial" w:hAnsi="Arial" w:cs="Arial"/>
          <w:sz w:val="20"/>
          <w:szCs w:val="20"/>
        </w:rPr>
      </w:pPr>
    </w:p>
    <w:p w14:paraId="4DEEBBBB" w14:textId="5AA4E360" w:rsidR="00F666A1" w:rsidRDefault="00046078" w:rsidP="00046078">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F666A1">
        <w:rPr>
          <w:rFonts w:ascii="Arial" w:hAnsi="Arial" w:cs="Arial"/>
          <w:sz w:val="20"/>
          <w:szCs w:val="20"/>
        </w:rPr>
        <w:t>Indien het kennismakingsgesprek naar wederzijdse tevredenheid is verlopen, neemt de Raad van Toezicht in de eerstvolgende vergadering het voorgenomen besluit om de betreffende persoon te benoemen, bespreekt dit voornemen met de Raad van Bestuur en stelt de Ondernemingsraad en de Centrale Cliëntenraad in de gelegenheid om voorafgaande aan de benoeming kennis te maken.</w:t>
      </w:r>
    </w:p>
    <w:p w14:paraId="02B3D00A" w14:textId="77777777" w:rsidR="00F666A1" w:rsidRDefault="00F666A1" w:rsidP="00F666A1">
      <w:pPr>
        <w:pStyle w:val="Lijstalinea"/>
        <w:autoSpaceDE w:val="0"/>
        <w:autoSpaceDN w:val="0"/>
        <w:adjustRightInd w:val="0"/>
        <w:spacing w:after="0" w:line="240" w:lineRule="auto"/>
        <w:ind w:left="284"/>
        <w:rPr>
          <w:rFonts w:ascii="Arial" w:hAnsi="Arial" w:cs="Arial"/>
          <w:sz w:val="20"/>
          <w:szCs w:val="20"/>
        </w:rPr>
      </w:pPr>
    </w:p>
    <w:p w14:paraId="3AE44515" w14:textId="667C69AB" w:rsidR="00046078" w:rsidRPr="00F666A1" w:rsidRDefault="00046078" w:rsidP="00F666A1">
      <w:pPr>
        <w:pStyle w:val="Lijstalinea"/>
        <w:numPr>
          <w:ilvl w:val="0"/>
          <w:numId w:val="18"/>
        </w:numPr>
        <w:autoSpaceDE w:val="0"/>
        <w:autoSpaceDN w:val="0"/>
        <w:adjustRightInd w:val="0"/>
        <w:spacing w:after="0" w:line="240" w:lineRule="auto"/>
        <w:ind w:left="284" w:hanging="284"/>
        <w:rPr>
          <w:rFonts w:ascii="Arial" w:hAnsi="Arial" w:cs="Arial"/>
          <w:sz w:val="20"/>
          <w:szCs w:val="20"/>
        </w:rPr>
      </w:pPr>
      <w:r w:rsidRPr="00F666A1">
        <w:rPr>
          <w:rFonts w:ascii="Arial" w:hAnsi="Arial" w:cs="Arial"/>
          <w:sz w:val="20"/>
          <w:szCs w:val="20"/>
        </w:rPr>
        <w:t>De Raad van Toezicht benoemt de betreffende persoon tenzij van een inspraakorgaan een negatief advies wordt ontvangen. In dat geval overlegt de voorzitter met de Raad van Bestuur en de voorzitter van het inspraakorgaan over de beweegredenen voor het negatieve advies en legt de Raad van Toezicht een voorstel voor ten aanzien van het alsdan te nemen besluit. Het hierop door de Raad van Toezicht genomen besluit wordt gemotiveerd medegedeeld aan de bestuurder en de inspraakorganen.</w:t>
      </w:r>
    </w:p>
    <w:p w14:paraId="623B142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D1C1D3C" w14:textId="77777777" w:rsidR="00F666A1" w:rsidRPr="00F666A1" w:rsidRDefault="00046078" w:rsidP="00046078">
      <w:pPr>
        <w:autoSpaceDE w:val="0"/>
        <w:autoSpaceDN w:val="0"/>
        <w:adjustRightInd w:val="0"/>
        <w:spacing w:after="0" w:line="240" w:lineRule="auto"/>
        <w:rPr>
          <w:rFonts w:ascii="Arial" w:hAnsi="Arial" w:cs="Arial"/>
          <w:b/>
          <w:sz w:val="20"/>
          <w:szCs w:val="20"/>
        </w:rPr>
      </w:pPr>
      <w:r w:rsidRPr="00F666A1">
        <w:rPr>
          <w:rFonts w:ascii="Arial" w:hAnsi="Arial" w:cs="Arial"/>
          <w:b/>
          <w:sz w:val="20"/>
          <w:szCs w:val="20"/>
        </w:rPr>
        <w:t xml:space="preserve">Herbenoeming leden Raad van Toezicht </w:t>
      </w:r>
    </w:p>
    <w:p w14:paraId="0F808551" w14:textId="4740D444" w:rsidR="00046078" w:rsidRPr="00F666A1" w:rsidRDefault="00046078" w:rsidP="00046078">
      <w:pPr>
        <w:autoSpaceDE w:val="0"/>
        <w:autoSpaceDN w:val="0"/>
        <w:adjustRightInd w:val="0"/>
        <w:spacing w:after="0" w:line="240" w:lineRule="auto"/>
        <w:rPr>
          <w:rFonts w:ascii="Arial" w:hAnsi="Arial" w:cs="Arial"/>
          <w:b/>
          <w:sz w:val="20"/>
          <w:szCs w:val="20"/>
        </w:rPr>
      </w:pPr>
      <w:r w:rsidRPr="00F666A1">
        <w:rPr>
          <w:rFonts w:ascii="Arial" w:hAnsi="Arial" w:cs="Arial"/>
          <w:b/>
          <w:sz w:val="20"/>
          <w:szCs w:val="20"/>
        </w:rPr>
        <w:t>Artikel 8</w:t>
      </w:r>
    </w:p>
    <w:p w14:paraId="50873EE7"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B1A8873" w14:textId="77777777" w:rsidR="00F666A1"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Een volgens rooster aftredend lid is ingevolge de statuten eenmaal herkiesbaar. </w:t>
      </w:r>
    </w:p>
    <w:p w14:paraId="6F8512E2" w14:textId="713FE3FE"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De volgende procedure wordt gehanteerd:</w:t>
      </w:r>
    </w:p>
    <w:p w14:paraId="5F3268AD"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BE6A95D"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w:t>
      </w:r>
      <w:r w:rsidRPr="00046078">
        <w:rPr>
          <w:rFonts w:ascii="Arial" w:hAnsi="Arial" w:cs="Arial"/>
          <w:sz w:val="20"/>
          <w:szCs w:val="20"/>
        </w:rPr>
        <w:tab/>
        <w:t>De voorzitter van de Raad van Toezicht vraagt het betreffende lid of deze voor herbenoeming in aanmerking wil komen. Is dit niet het geval, dan stopt de procedure en wordt de procedure voor werving en selectie van een nieuw lid gestart.</w:t>
      </w:r>
    </w:p>
    <w:p w14:paraId="4AFC1992"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8.2</w:t>
      </w:r>
      <w:r w:rsidRPr="00046078">
        <w:rPr>
          <w:rFonts w:ascii="Arial" w:hAnsi="Arial" w:cs="Arial"/>
          <w:sz w:val="20"/>
          <w:szCs w:val="20"/>
        </w:rPr>
        <w:tab/>
        <w:t>Indien het betreffende lid voor herbenoeming in aanmerking wil komen, vraagt de voorzitter alle leden van de Raad van Toezicht afzonderlijk of zij zich gemotiveerd al dan niet kunnen vinden in de herbenoeming.</w:t>
      </w:r>
    </w:p>
    <w:p w14:paraId="446DC623"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8.3</w:t>
      </w:r>
      <w:r w:rsidRPr="00046078">
        <w:rPr>
          <w:rFonts w:ascii="Arial" w:hAnsi="Arial" w:cs="Arial"/>
          <w:sz w:val="20"/>
          <w:szCs w:val="20"/>
        </w:rPr>
        <w:tab/>
        <w:t>De volgende criteria worden gebruikt bij de overweging:</w:t>
      </w:r>
    </w:p>
    <w:p w14:paraId="42570D39" w14:textId="77777777" w:rsidR="00046078" w:rsidRPr="00046078" w:rsidRDefault="00046078" w:rsidP="00E54F45">
      <w:pPr>
        <w:autoSpaceDE w:val="0"/>
        <w:autoSpaceDN w:val="0"/>
        <w:adjustRightInd w:val="0"/>
        <w:spacing w:after="0" w:line="240" w:lineRule="auto"/>
        <w:ind w:left="708"/>
        <w:rPr>
          <w:rFonts w:ascii="Arial" w:hAnsi="Arial" w:cs="Arial"/>
          <w:sz w:val="20"/>
          <w:szCs w:val="20"/>
        </w:rPr>
      </w:pPr>
      <w:r w:rsidRPr="00046078">
        <w:rPr>
          <w:rFonts w:ascii="Arial" w:hAnsi="Arial" w:cs="Arial"/>
          <w:sz w:val="20"/>
          <w:szCs w:val="20"/>
        </w:rPr>
        <w:t>a.</w:t>
      </w:r>
      <w:r w:rsidRPr="00046078">
        <w:rPr>
          <w:rFonts w:ascii="Arial" w:hAnsi="Arial" w:cs="Arial"/>
          <w:sz w:val="20"/>
          <w:szCs w:val="20"/>
        </w:rPr>
        <w:tab/>
        <w:t>Het functioneren van het desbetreffende lid als individuele portefeuillehouder en als teamlid rekening houdend met:</w:t>
      </w:r>
    </w:p>
    <w:p w14:paraId="20A31BC0" w14:textId="77777777" w:rsidR="00046078" w:rsidRPr="00046078" w:rsidRDefault="00046078" w:rsidP="00E54F45">
      <w:pPr>
        <w:autoSpaceDE w:val="0"/>
        <w:autoSpaceDN w:val="0"/>
        <w:adjustRightInd w:val="0"/>
        <w:spacing w:after="0" w:line="240" w:lineRule="auto"/>
        <w:ind w:left="2124" w:hanging="708"/>
        <w:rPr>
          <w:rFonts w:ascii="Arial" w:hAnsi="Arial" w:cs="Arial"/>
          <w:sz w:val="20"/>
          <w:szCs w:val="20"/>
        </w:rPr>
      </w:pPr>
      <w:r w:rsidRPr="00046078">
        <w:rPr>
          <w:rFonts w:ascii="Arial" w:hAnsi="Arial" w:cs="Arial"/>
          <w:sz w:val="20"/>
          <w:szCs w:val="20"/>
        </w:rPr>
        <w:t>i.</w:t>
      </w:r>
      <w:r w:rsidRPr="00046078">
        <w:rPr>
          <w:rFonts w:ascii="Arial" w:hAnsi="Arial" w:cs="Arial"/>
          <w:sz w:val="20"/>
          <w:szCs w:val="20"/>
        </w:rPr>
        <w:tab/>
        <w:t>De mate waarin het lid handelt conform de toezichtvisie van de Raad van Toezicht;</w:t>
      </w:r>
    </w:p>
    <w:p w14:paraId="2C6C58A3" w14:textId="35C2122C" w:rsidR="00046078" w:rsidRPr="00046078" w:rsidRDefault="00046078" w:rsidP="00E54F45">
      <w:pPr>
        <w:autoSpaceDE w:val="0"/>
        <w:autoSpaceDN w:val="0"/>
        <w:adjustRightInd w:val="0"/>
        <w:spacing w:after="0" w:line="240" w:lineRule="auto"/>
        <w:ind w:left="2124" w:hanging="708"/>
        <w:rPr>
          <w:rFonts w:ascii="Arial" w:hAnsi="Arial" w:cs="Arial"/>
          <w:sz w:val="20"/>
          <w:szCs w:val="20"/>
        </w:rPr>
      </w:pPr>
      <w:r w:rsidRPr="00046078">
        <w:rPr>
          <w:rFonts w:ascii="Arial" w:hAnsi="Arial" w:cs="Arial"/>
          <w:sz w:val="20"/>
          <w:szCs w:val="20"/>
        </w:rPr>
        <w:t>ii.</w:t>
      </w:r>
      <w:r w:rsidRPr="00046078">
        <w:rPr>
          <w:rFonts w:ascii="Arial" w:hAnsi="Arial" w:cs="Arial"/>
          <w:sz w:val="20"/>
          <w:szCs w:val="20"/>
        </w:rPr>
        <w:tab/>
        <w:t xml:space="preserve">De mate waarin het lid de visie en missie van </w:t>
      </w:r>
      <w:r w:rsidR="00F666A1">
        <w:rPr>
          <w:rFonts w:ascii="Arial" w:hAnsi="Arial" w:cs="Arial"/>
          <w:sz w:val="20"/>
          <w:szCs w:val="20"/>
        </w:rPr>
        <w:t>(</w:t>
      </w:r>
      <w:r w:rsidR="00F666A1" w:rsidRPr="00F666A1">
        <w:rPr>
          <w:rFonts w:ascii="Arial" w:hAnsi="Arial" w:cs="Arial"/>
          <w:i/>
          <w:sz w:val="20"/>
          <w:szCs w:val="20"/>
        </w:rPr>
        <w:t>naam organisatie</w:t>
      </w:r>
      <w:r w:rsidR="00F666A1">
        <w:rPr>
          <w:rFonts w:ascii="Arial" w:hAnsi="Arial" w:cs="Arial"/>
          <w:sz w:val="20"/>
          <w:szCs w:val="20"/>
        </w:rPr>
        <w:t>)</w:t>
      </w:r>
      <w:r w:rsidRPr="00046078">
        <w:rPr>
          <w:rFonts w:ascii="Arial" w:hAnsi="Arial" w:cs="Arial"/>
          <w:sz w:val="20"/>
          <w:szCs w:val="20"/>
        </w:rPr>
        <w:t xml:space="preserve"> onderschrijft en de gewenste cultuur uitdraagt;</w:t>
      </w:r>
    </w:p>
    <w:p w14:paraId="53912E6B" w14:textId="77777777" w:rsidR="00046078" w:rsidRPr="00046078" w:rsidRDefault="00046078" w:rsidP="00E54F45">
      <w:pPr>
        <w:autoSpaceDE w:val="0"/>
        <w:autoSpaceDN w:val="0"/>
        <w:adjustRightInd w:val="0"/>
        <w:spacing w:after="0" w:line="240" w:lineRule="auto"/>
        <w:ind w:left="1413" w:hanging="705"/>
        <w:rPr>
          <w:rFonts w:ascii="Arial" w:hAnsi="Arial" w:cs="Arial"/>
          <w:sz w:val="20"/>
          <w:szCs w:val="20"/>
        </w:rPr>
      </w:pPr>
      <w:r w:rsidRPr="00046078">
        <w:rPr>
          <w:rFonts w:ascii="Arial" w:hAnsi="Arial" w:cs="Arial"/>
          <w:sz w:val="20"/>
          <w:szCs w:val="20"/>
        </w:rPr>
        <w:t>b.</w:t>
      </w:r>
      <w:r w:rsidRPr="00046078">
        <w:rPr>
          <w:rFonts w:ascii="Arial" w:hAnsi="Arial" w:cs="Arial"/>
          <w:sz w:val="20"/>
          <w:szCs w:val="20"/>
        </w:rPr>
        <w:tab/>
        <w:t>De mate waarin het lid voldoet aan het actuele profiel behorende bij zijn portefeuille en qua persoon past binnen het actuele algemene profiel van de Raad van Toezicht;</w:t>
      </w:r>
    </w:p>
    <w:p w14:paraId="5ECE9123" w14:textId="69BF8CEC" w:rsidR="00046078" w:rsidRPr="00046078" w:rsidRDefault="00046078" w:rsidP="00E54F45">
      <w:pPr>
        <w:autoSpaceDE w:val="0"/>
        <w:autoSpaceDN w:val="0"/>
        <w:adjustRightInd w:val="0"/>
        <w:spacing w:after="0" w:line="240" w:lineRule="auto"/>
        <w:ind w:left="1413" w:hanging="705"/>
        <w:rPr>
          <w:rFonts w:ascii="Arial" w:hAnsi="Arial" w:cs="Arial"/>
          <w:sz w:val="20"/>
          <w:szCs w:val="20"/>
        </w:rPr>
      </w:pPr>
      <w:r w:rsidRPr="00046078">
        <w:rPr>
          <w:rFonts w:ascii="Arial" w:hAnsi="Arial" w:cs="Arial"/>
          <w:sz w:val="20"/>
          <w:szCs w:val="20"/>
        </w:rPr>
        <w:t>c.</w:t>
      </w:r>
      <w:r w:rsidRPr="00046078">
        <w:rPr>
          <w:rFonts w:ascii="Arial" w:hAnsi="Arial" w:cs="Arial"/>
          <w:sz w:val="20"/>
          <w:szCs w:val="20"/>
        </w:rPr>
        <w:tab/>
        <w:t>De mate waarin hij voldoende toegerust is voor de toezichtsopgaven voor de komende jaren.</w:t>
      </w:r>
    </w:p>
    <w:p w14:paraId="35A2D9DC"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8.4</w:t>
      </w:r>
      <w:r w:rsidRPr="00046078">
        <w:rPr>
          <w:rFonts w:ascii="Arial" w:hAnsi="Arial" w:cs="Arial"/>
          <w:sz w:val="20"/>
          <w:szCs w:val="20"/>
        </w:rPr>
        <w:tab/>
        <w:t>De voorzitter van de Raad van Toezicht vraagt de Raad van Bestuur of deze zich gemotiveerd al dan niet kan vinden in de herbenoeming.</w:t>
      </w:r>
    </w:p>
    <w:p w14:paraId="438CA736"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8.5</w:t>
      </w:r>
      <w:r w:rsidRPr="00046078">
        <w:rPr>
          <w:rFonts w:ascii="Arial" w:hAnsi="Arial" w:cs="Arial"/>
          <w:sz w:val="20"/>
          <w:szCs w:val="20"/>
        </w:rPr>
        <w:tab/>
        <w:t>Aan de hand van de verkregen input schrijft de voorzitter van de Raad van Toezicht een advies over de herbenoeming welke geagendeerd wordt in de eerstvolgende vergadering Raad van Toezicht.</w:t>
      </w:r>
    </w:p>
    <w:p w14:paraId="05F797BD"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8.6</w:t>
      </w:r>
      <w:r w:rsidRPr="00046078">
        <w:rPr>
          <w:rFonts w:ascii="Arial" w:hAnsi="Arial" w:cs="Arial"/>
          <w:sz w:val="20"/>
          <w:szCs w:val="20"/>
        </w:rPr>
        <w:tab/>
        <w:t>Het advies wordt in de betreffende vergadering buiten aanwezigheid van het betrokken lid besproken.</w:t>
      </w:r>
    </w:p>
    <w:p w14:paraId="0684EE54" w14:textId="77777777" w:rsidR="00046078" w:rsidRPr="00046078" w:rsidRDefault="00046078" w:rsidP="00E54F45">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8.7</w:t>
      </w:r>
      <w:r w:rsidRPr="00046078">
        <w:rPr>
          <w:rFonts w:ascii="Arial" w:hAnsi="Arial" w:cs="Arial"/>
          <w:sz w:val="20"/>
          <w:szCs w:val="20"/>
        </w:rPr>
        <w:tab/>
        <w:t>Na besluitvorming wordt het (voorgenomen) besluit in aanwezigheid van het desbetreffende lid vermeld en in het verslag en de besluitenlijst van de Raad van Toezicht opgenomen.</w:t>
      </w:r>
    </w:p>
    <w:p w14:paraId="34B7B6A0" w14:textId="77777777" w:rsidR="00046078" w:rsidRPr="00046078" w:rsidRDefault="00046078" w:rsidP="00E54F45">
      <w:pPr>
        <w:autoSpaceDE w:val="0"/>
        <w:autoSpaceDN w:val="0"/>
        <w:adjustRightInd w:val="0"/>
        <w:spacing w:after="0" w:line="240" w:lineRule="auto"/>
        <w:ind w:left="1413" w:hanging="705"/>
        <w:rPr>
          <w:rFonts w:ascii="Arial" w:hAnsi="Arial" w:cs="Arial"/>
          <w:sz w:val="20"/>
          <w:szCs w:val="20"/>
        </w:rPr>
      </w:pPr>
      <w:r w:rsidRPr="00046078">
        <w:rPr>
          <w:rFonts w:ascii="Arial" w:hAnsi="Arial" w:cs="Arial"/>
          <w:sz w:val="20"/>
          <w:szCs w:val="20"/>
        </w:rPr>
        <w:lastRenderedPageBreak/>
        <w:t>a.</w:t>
      </w:r>
      <w:r w:rsidRPr="00046078">
        <w:rPr>
          <w:rFonts w:ascii="Arial" w:hAnsi="Arial" w:cs="Arial"/>
          <w:sz w:val="20"/>
          <w:szCs w:val="20"/>
        </w:rPr>
        <w:tab/>
        <w:t>Als het om een negatief besluit gaat, stopt hier de procedure en zal de Raad van Toezicht het besluit nemen om een wervingsprocedure op te starten voor een nieuw lid.</w:t>
      </w:r>
    </w:p>
    <w:p w14:paraId="06E5F51D" w14:textId="77777777" w:rsidR="00046078" w:rsidRPr="00046078" w:rsidRDefault="00046078" w:rsidP="00843140">
      <w:pPr>
        <w:autoSpaceDE w:val="0"/>
        <w:autoSpaceDN w:val="0"/>
        <w:adjustRightInd w:val="0"/>
        <w:spacing w:after="0" w:line="240" w:lineRule="auto"/>
        <w:ind w:left="1413" w:hanging="705"/>
        <w:rPr>
          <w:rFonts w:ascii="Arial" w:hAnsi="Arial" w:cs="Arial"/>
          <w:sz w:val="20"/>
          <w:szCs w:val="20"/>
        </w:rPr>
      </w:pPr>
      <w:r w:rsidRPr="00046078">
        <w:rPr>
          <w:rFonts w:ascii="Arial" w:hAnsi="Arial" w:cs="Arial"/>
          <w:sz w:val="20"/>
          <w:szCs w:val="20"/>
        </w:rPr>
        <w:t>b.</w:t>
      </w:r>
      <w:r w:rsidRPr="00046078">
        <w:rPr>
          <w:rFonts w:ascii="Arial" w:hAnsi="Arial" w:cs="Arial"/>
          <w:sz w:val="20"/>
          <w:szCs w:val="20"/>
        </w:rPr>
        <w:tab/>
        <w:t>Als het gaat om een voorgenomen besluit tot herbenoeming, vraagt de voorzitter van de Raad van Toezicht de voorzitters van de centrale cliëntenraad en de ondernemingsraad of zij gebruik willen maken van hun adviesrecht in het kader van de herbenoeming.</w:t>
      </w:r>
    </w:p>
    <w:p w14:paraId="3EF91CF9" w14:textId="77777777" w:rsidR="00046078" w:rsidRPr="00046078" w:rsidRDefault="00046078" w:rsidP="00843140">
      <w:pPr>
        <w:autoSpaceDE w:val="0"/>
        <w:autoSpaceDN w:val="0"/>
        <w:adjustRightInd w:val="0"/>
        <w:spacing w:after="0" w:line="240" w:lineRule="auto"/>
        <w:ind w:left="2124" w:hanging="708"/>
        <w:rPr>
          <w:rFonts w:ascii="Arial" w:hAnsi="Arial" w:cs="Arial"/>
          <w:sz w:val="20"/>
          <w:szCs w:val="20"/>
        </w:rPr>
      </w:pPr>
      <w:r w:rsidRPr="00046078">
        <w:rPr>
          <w:rFonts w:ascii="Arial" w:hAnsi="Arial" w:cs="Arial"/>
          <w:sz w:val="20"/>
          <w:szCs w:val="20"/>
        </w:rPr>
        <w:t>i.</w:t>
      </w:r>
      <w:r w:rsidRPr="00046078">
        <w:rPr>
          <w:rFonts w:ascii="Arial" w:hAnsi="Arial" w:cs="Arial"/>
          <w:sz w:val="20"/>
          <w:szCs w:val="20"/>
        </w:rPr>
        <w:tab/>
        <w:t>Als een of meerdere medezeggenschapsorganen hierop prijs stellen zal via het secretariaat Raad van Bestuur een gesprek gearrangeerd worden met de betrokken medezeggenschapsorganen en het betrokken RvT-lid. De procedure gaat dan verder bij artikel 8.</w:t>
      </w:r>
    </w:p>
    <w:p w14:paraId="75D94236" w14:textId="77777777" w:rsidR="00046078" w:rsidRPr="00046078" w:rsidRDefault="00046078" w:rsidP="00843140">
      <w:pPr>
        <w:autoSpaceDE w:val="0"/>
        <w:autoSpaceDN w:val="0"/>
        <w:adjustRightInd w:val="0"/>
        <w:spacing w:after="0" w:line="240" w:lineRule="auto"/>
        <w:ind w:left="2124" w:hanging="708"/>
        <w:rPr>
          <w:rFonts w:ascii="Arial" w:hAnsi="Arial" w:cs="Arial"/>
          <w:sz w:val="20"/>
          <w:szCs w:val="20"/>
        </w:rPr>
      </w:pPr>
      <w:r w:rsidRPr="00046078">
        <w:rPr>
          <w:rFonts w:ascii="Arial" w:hAnsi="Arial" w:cs="Arial"/>
          <w:sz w:val="20"/>
          <w:szCs w:val="20"/>
        </w:rPr>
        <w:t>ii.</w:t>
      </w:r>
      <w:r w:rsidRPr="00046078">
        <w:rPr>
          <w:rFonts w:ascii="Arial" w:hAnsi="Arial" w:cs="Arial"/>
          <w:sz w:val="20"/>
          <w:szCs w:val="20"/>
        </w:rPr>
        <w:tab/>
        <w:t>Als zij geen gebruik willen maken van hun adviesrecht, wordt het voorgenomen besluit in de eerstvolgende vergadering Raad van Toezicht omgezet in een definitief besluit en eindigt de procedure na afronding van artikel 10.</w:t>
      </w:r>
    </w:p>
    <w:p w14:paraId="2ACE15F1"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8.8</w:t>
      </w:r>
      <w:r w:rsidRPr="00046078">
        <w:rPr>
          <w:rFonts w:ascii="Arial" w:hAnsi="Arial" w:cs="Arial"/>
          <w:sz w:val="20"/>
          <w:szCs w:val="20"/>
        </w:rPr>
        <w:tab/>
        <w:t>Voorafgaand aan het gesprek ontvangen de betrokken medezeggenschapsorganen het advies van de voorzitter van de Raad van Toezicht. De betrokken medezeggenschapsorganen brengen op grond van het gesprek en het advies van de voorzitter van de Raad van Toezicht hun schriftelijke advies over de herbenoeming van het desbetreffende lid aan de voorzitter van de Raad van Toezicht uit.</w:t>
      </w:r>
    </w:p>
    <w:p w14:paraId="3F2C9000"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8.9</w:t>
      </w:r>
      <w:r w:rsidRPr="00046078">
        <w:rPr>
          <w:rFonts w:ascii="Arial" w:hAnsi="Arial" w:cs="Arial"/>
          <w:sz w:val="20"/>
          <w:szCs w:val="20"/>
        </w:rPr>
        <w:tab/>
        <w:t>Wanneer de betrokken medezeggenschapsorganen positief adviseren, wordt het lid in de eerstvolgende RvT-vergadering herbenoemt.</w:t>
      </w:r>
    </w:p>
    <w:p w14:paraId="2B9D147C"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8.10</w:t>
      </w:r>
      <w:r w:rsidRPr="00046078">
        <w:rPr>
          <w:rFonts w:ascii="Arial" w:hAnsi="Arial" w:cs="Arial"/>
          <w:sz w:val="20"/>
          <w:szCs w:val="20"/>
        </w:rPr>
        <w:tab/>
        <w:t>Dit definitieve besluit wordt in het verslag en in de besluitenlijst van de Raad van Toezicht opgenomen. De betrokken medezeggenschapsorganen worden schriftelijk van het besluit op de hoogte gesteld. Het betrokken lid ontvangt een brief ter bevestiging van zijn herbenoeming.</w:t>
      </w:r>
    </w:p>
    <w:p w14:paraId="4427B3A3"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8.11</w:t>
      </w:r>
      <w:r w:rsidRPr="00046078">
        <w:rPr>
          <w:rFonts w:ascii="Arial" w:hAnsi="Arial" w:cs="Arial"/>
          <w:sz w:val="20"/>
          <w:szCs w:val="20"/>
        </w:rPr>
        <w:tab/>
        <w:t>Als een of meerdere medezeggenschapsorganen negatief heeft/hebben geadviseerd, overlegt de voorzitter van de Raad van Toezicht met het betrokken medezeggenschapsorgaan/organen over de beweegredenen voor het negatieve advies.</w:t>
      </w:r>
    </w:p>
    <w:p w14:paraId="42233ED8"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8.12</w:t>
      </w:r>
      <w:r w:rsidRPr="00046078">
        <w:rPr>
          <w:rFonts w:ascii="Arial" w:hAnsi="Arial" w:cs="Arial"/>
          <w:sz w:val="20"/>
          <w:szCs w:val="20"/>
        </w:rPr>
        <w:tab/>
        <w:t>Vervolgens legt de voorzitter van de Raad van Toezicht in een RvT-vergadering een voorstel voor ter besluitvorming buiten aanwezigheid van het betrokken lid.</w:t>
      </w:r>
    </w:p>
    <w:p w14:paraId="5D2EBB02" w14:textId="77777777" w:rsidR="00046078" w:rsidRPr="00046078" w:rsidRDefault="00046078" w:rsidP="00843140">
      <w:pPr>
        <w:autoSpaceDE w:val="0"/>
        <w:autoSpaceDN w:val="0"/>
        <w:adjustRightInd w:val="0"/>
        <w:spacing w:after="0" w:line="240" w:lineRule="auto"/>
        <w:ind w:left="708" w:hanging="705"/>
        <w:rPr>
          <w:rFonts w:ascii="Arial" w:hAnsi="Arial" w:cs="Arial"/>
          <w:sz w:val="20"/>
          <w:szCs w:val="20"/>
        </w:rPr>
      </w:pPr>
      <w:r w:rsidRPr="00046078">
        <w:rPr>
          <w:rFonts w:ascii="Arial" w:hAnsi="Arial" w:cs="Arial"/>
          <w:sz w:val="20"/>
          <w:szCs w:val="20"/>
        </w:rPr>
        <w:t>8.13</w:t>
      </w:r>
      <w:r w:rsidRPr="00046078">
        <w:rPr>
          <w:rFonts w:ascii="Arial" w:hAnsi="Arial" w:cs="Arial"/>
          <w:sz w:val="20"/>
          <w:szCs w:val="20"/>
        </w:rPr>
        <w:tab/>
        <w:t>Na besluitvorming wordt het definitieve besluit in aanwezigheid van het betrokken lid in het verslag en in de besluitenlijst opgenomen. De betrokken medezeggenschapsorganen worden hiervan schriftelijk gemotiveerd op de hoogte gesteld.</w:t>
      </w:r>
    </w:p>
    <w:p w14:paraId="15DF18B7" w14:textId="5BC9E26D"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8.14</w:t>
      </w:r>
      <w:r w:rsidRPr="00046078">
        <w:rPr>
          <w:rFonts w:ascii="Arial" w:hAnsi="Arial" w:cs="Arial"/>
          <w:sz w:val="20"/>
          <w:szCs w:val="20"/>
        </w:rPr>
        <w:tab/>
        <w:t>Indien het op voorhand duidelijk is dat er geen of onvoldoende draagvlak is voor de herbenoeming van het desbetreffende lid, wordt dit tijdig door de voorzitter aan het desbetreffende lid gemeld opdat deze de gelegenheid heeft zijn kandidatuur in te trekken. Mocht dat niet gebeuren, dan vindt de procedure plaats zoals beschreven.</w:t>
      </w:r>
    </w:p>
    <w:p w14:paraId="2AC3E239" w14:textId="77777777" w:rsidR="00046078" w:rsidRPr="00046078" w:rsidRDefault="00046078" w:rsidP="00843140">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8.15</w:t>
      </w:r>
      <w:r w:rsidRPr="00046078">
        <w:rPr>
          <w:rFonts w:ascii="Arial" w:hAnsi="Arial" w:cs="Arial"/>
          <w:sz w:val="20"/>
          <w:szCs w:val="20"/>
        </w:rPr>
        <w:tab/>
        <w:t>Bij de herbenoeming van de voorzitter wordt dezelfde procedure gevolgd als bij de herbenoeming van een lid. De vicevoorzitter neemt in dit geval de rol van de voorzitter in de procedure over.</w:t>
      </w:r>
    </w:p>
    <w:p w14:paraId="37CA71F5"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6D72ACD" w14:textId="77777777" w:rsidR="00843140" w:rsidRPr="00843140" w:rsidRDefault="00046078" w:rsidP="00046078">
      <w:pPr>
        <w:autoSpaceDE w:val="0"/>
        <w:autoSpaceDN w:val="0"/>
        <w:adjustRightInd w:val="0"/>
        <w:spacing w:after="0" w:line="240" w:lineRule="auto"/>
        <w:rPr>
          <w:rFonts w:ascii="Arial" w:hAnsi="Arial" w:cs="Arial"/>
          <w:b/>
          <w:sz w:val="20"/>
          <w:szCs w:val="20"/>
        </w:rPr>
      </w:pPr>
      <w:r w:rsidRPr="00843140">
        <w:rPr>
          <w:rFonts w:ascii="Arial" w:hAnsi="Arial" w:cs="Arial"/>
          <w:b/>
          <w:sz w:val="20"/>
          <w:szCs w:val="20"/>
        </w:rPr>
        <w:t xml:space="preserve">Einde lidmaatschap </w:t>
      </w:r>
    </w:p>
    <w:p w14:paraId="6C82A841" w14:textId="6B005559" w:rsidR="00046078" w:rsidRPr="00843140" w:rsidRDefault="00046078" w:rsidP="00046078">
      <w:pPr>
        <w:autoSpaceDE w:val="0"/>
        <w:autoSpaceDN w:val="0"/>
        <w:adjustRightInd w:val="0"/>
        <w:spacing w:after="0" w:line="240" w:lineRule="auto"/>
        <w:rPr>
          <w:rFonts w:ascii="Arial" w:hAnsi="Arial" w:cs="Arial"/>
          <w:b/>
          <w:sz w:val="20"/>
          <w:szCs w:val="20"/>
        </w:rPr>
      </w:pPr>
      <w:r w:rsidRPr="00843140">
        <w:rPr>
          <w:rFonts w:ascii="Arial" w:hAnsi="Arial" w:cs="Arial"/>
          <w:b/>
          <w:sz w:val="20"/>
          <w:szCs w:val="20"/>
        </w:rPr>
        <w:t>Artikel 9</w:t>
      </w:r>
    </w:p>
    <w:p w14:paraId="6B7DC72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34E7258" w14:textId="0791AA81" w:rsidR="00046078" w:rsidRPr="00843140" w:rsidRDefault="00046078" w:rsidP="00046078">
      <w:pPr>
        <w:autoSpaceDE w:val="0"/>
        <w:autoSpaceDN w:val="0"/>
        <w:adjustRightInd w:val="0"/>
        <w:spacing w:after="0" w:line="240" w:lineRule="auto"/>
        <w:rPr>
          <w:rFonts w:ascii="Arial" w:hAnsi="Arial" w:cs="Arial"/>
          <w:i/>
          <w:sz w:val="20"/>
          <w:szCs w:val="20"/>
        </w:rPr>
      </w:pPr>
      <w:r w:rsidRPr="00843140">
        <w:rPr>
          <w:rFonts w:ascii="Arial" w:hAnsi="Arial" w:cs="Arial"/>
          <w:i/>
          <w:sz w:val="20"/>
          <w:szCs w:val="20"/>
        </w:rPr>
        <w:t>9.1</w:t>
      </w:r>
      <w:r w:rsidRPr="00843140">
        <w:rPr>
          <w:rFonts w:ascii="Arial" w:hAnsi="Arial" w:cs="Arial"/>
          <w:i/>
          <w:sz w:val="20"/>
          <w:szCs w:val="20"/>
        </w:rPr>
        <w:tab/>
        <w:t>Rooster van aftreden</w:t>
      </w:r>
    </w:p>
    <w:p w14:paraId="7A46DAE5" w14:textId="77777777" w:rsidR="00843140" w:rsidRPr="00046078" w:rsidRDefault="00843140" w:rsidP="00046078">
      <w:pPr>
        <w:autoSpaceDE w:val="0"/>
        <w:autoSpaceDN w:val="0"/>
        <w:adjustRightInd w:val="0"/>
        <w:spacing w:after="0" w:line="240" w:lineRule="auto"/>
        <w:rPr>
          <w:rFonts w:ascii="Arial" w:hAnsi="Arial" w:cs="Arial"/>
          <w:sz w:val="20"/>
          <w:szCs w:val="20"/>
        </w:rPr>
      </w:pPr>
    </w:p>
    <w:p w14:paraId="03857CF4" w14:textId="77777777" w:rsidR="00046078" w:rsidRPr="00046078" w:rsidRDefault="00046078" w:rsidP="001820AE">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9.1.1</w:t>
      </w:r>
      <w:r w:rsidRPr="00046078">
        <w:rPr>
          <w:rFonts w:ascii="Arial" w:hAnsi="Arial" w:cs="Arial"/>
          <w:sz w:val="20"/>
          <w:szCs w:val="20"/>
        </w:rPr>
        <w:tab/>
        <w:t>De Raad van Toezicht stelt een zodanig rooster van aftreden vast dat een lid van de Raad van Toezicht na benoeming ingevolge de statuten zitting heeft voor een periode van vier jaar.</w:t>
      </w:r>
    </w:p>
    <w:p w14:paraId="33174E1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C6FE680" w14:textId="77777777" w:rsidR="001820AE" w:rsidRDefault="00046078" w:rsidP="001820AE">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9.1.2</w:t>
      </w:r>
      <w:r w:rsidRPr="00046078">
        <w:rPr>
          <w:rFonts w:ascii="Arial" w:hAnsi="Arial" w:cs="Arial"/>
          <w:sz w:val="20"/>
          <w:szCs w:val="20"/>
        </w:rPr>
        <w:tab/>
        <w:t xml:space="preserve">Het rooster van aftreden wordt zodanig ingericht dat de continuïteit in de samenstelling van de Raad van Toezicht gewaarborgd is. In ieder geval zullen de voorzitter en de vicevoorzitter niet gelijktijdig volgens rooster aftredend zijn. </w:t>
      </w:r>
    </w:p>
    <w:p w14:paraId="201BC410" w14:textId="79A93C01" w:rsidR="00046078" w:rsidRPr="00046078" w:rsidRDefault="00046078" w:rsidP="001820AE">
      <w:pPr>
        <w:autoSpaceDE w:val="0"/>
        <w:autoSpaceDN w:val="0"/>
        <w:adjustRightInd w:val="0"/>
        <w:spacing w:after="0" w:line="240" w:lineRule="auto"/>
        <w:ind w:left="705"/>
        <w:rPr>
          <w:rFonts w:ascii="Arial" w:hAnsi="Arial" w:cs="Arial"/>
          <w:sz w:val="20"/>
          <w:szCs w:val="20"/>
        </w:rPr>
      </w:pPr>
      <w:r w:rsidRPr="00046078">
        <w:rPr>
          <w:rFonts w:ascii="Arial" w:hAnsi="Arial" w:cs="Arial"/>
          <w:sz w:val="20"/>
          <w:szCs w:val="20"/>
        </w:rPr>
        <w:lastRenderedPageBreak/>
        <w:t>Bij de inwerkingtreding van nieuwe statuten of van een nieuwe versie van dit reglement blijft het vigerende rooster van aftreden van kracht, tenzij dit tot onbillijkheden zou leiden of ten koste gaat van de continuïteit.</w:t>
      </w:r>
    </w:p>
    <w:p w14:paraId="643D6F61"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3E6C6B7" w14:textId="58E032EF" w:rsidR="00046078" w:rsidRPr="000D1BB0" w:rsidRDefault="00046078" w:rsidP="00046078">
      <w:pPr>
        <w:autoSpaceDE w:val="0"/>
        <w:autoSpaceDN w:val="0"/>
        <w:adjustRightInd w:val="0"/>
        <w:spacing w:after="0" w:line="240" w:lineRule="auto"/>
        <w:rPr>
          <w:rFonts w:ascii="Arial" w:hAnsi="Arial" w:cs="Arial"/>
          <w:i/>
          <w:sz w:val="20"/>
          <w:szCs w:val="20"/>
        </w:rPr>
      </w:pPr>
      <w:r w:rsidRPr="000D1BB0">
        <w:rPr>
          <w:rFonts w:ascii="Arial" w:hAnsi="Arial" w:cs="Arial"/>
          <w:i/>
          <w:sz w:val="20"/>
          <w:szCs w:val="20"/>
        </w:rPr>
        <w:t>9.2</w:t>
      </w:r>
      <w:r w:rsidRPr="000D1BB0">
        <w:rPr>
          <w:rFonts w:ascii="Arial" w:hAnsi="Arial" w:cs="Arial"/>
          <w:i/>
          <w:sz w:val="20"/>
          <w:szCs w:val="20"/>
        </w:rPr>
        <w:tab/>
        <w:t>Aftreden</w:t>
      </w:r>
    </w:p>
    <w:p w14:paraId="2C0EE05B" w14:textId="77777777" w:rsidR="000D1BB0" w:rsidRPr="00046078" w:rsidRDefault="000D1BB0" w:rsidP="00046078">
      <w:pPr>
        <w:autoSpaceDE w:val="0"/>
        <w:autoSpaceDN w:val="0"/>
        <w:adjustRightInd w:val="0"/>
        <w:spacing w:after="0" w:line="240" w:lineRule="auto"/>
        <w:rPr>
          <w:rFonts w:ascii="Arial" w:hAnsi="Arial" w:cs="Arial"/>
          <w:sz w:val="20"/>
          <w:szCs w:val="20"/>
        </w:rPr>
      </w:pPr>
    </w:p>
    <w:p w14:paraId="6762123A" w14:textId="77777777" w:rsidR="00046078" w:rsidRPr="00046078" w:rsidRDefault="00046078" w:rsidP="001D6542">
      <w:pPr>
        <w:autoSpaceDE w:val="0"/>
        <w:autoSpaceDN w:val="0"/>
        <w:adjustRightInd w:val="0"/>
        <w:spacing w:after="0" w:line="240" w:lineRule="auto"/>
        <w:ind w:firstLine="708"/>
        <w:rPr>
          <w:rFonts w:ascii="Arial" w:hAnsi="Arial" w:cs="Arial"/>
          <w:sz w:val="20"/>
          <w:szCs w:val="20"/>
        </w:rPr>
      </w:pPr>
      <w:r w:rsidRPr="00046078">
        <w:rPr>
          <w:rFonts w:ascii="Arial" w:hAnsi="Arial" w:cs="Arial"/>
          <w:sz w:val="20"/>
          <w:szCs w:val="20"/>
        </w:rPr>
        <w:t>Een lid van de Raad van Toezicht treedt af in geval van:</w:t>
      </w:r>
    </w:p>
    <w:p w14:paraId="6950A20B" w14:textId="77777777" w:rsidR="001D6542" w:rsidRDefault="00046078" w:rsidP="00046078">
      <w:pPr>
        <w:pStyle w:val="Lijstalinea"/>
        <w:numPr>
          <w:ilvl w:val="0"/>
          <w:numId w:val="19"/>
        </w:numPr>
        <w:autoSpaceDE w:val="0"/>
        <w:autoSpaceDN w:val="0"/>
        <w:adjustRightInd w:val="0"/>
        <w:spacing w:after="0" w:line="240" w:lineRule="auto"/>
        <w:rPr>
          <w:rFonts w:ascii="Arial" w:hAnsi="Arial" w:cs="Arial"/>
          <w:sz w:val="20"/>
          <w:szCs w:val="20"/>
        </w:rPr>
      </w:pPr>
      <w:r w:rsidRPr="001D6542">
        <w:rPr>
          <w:rFonts w:ascii="Arial" w:hAnsi="Arial" w:cs="Arial"/>
          <w:sz w:val="20"/>
          <w:szCs w:val="20"/>
        </w:rPr>
        <w:t>een door de Raad van Toezicht bij herhaling geconstateerd onvoldoende functioneren van het betreffende lid;</w:t>
      </w:r>
    </w:p>
    <w:p w14:paraId="4D5EABA5" w14:textId="77777777" w:rsidR="001D6542" w:rsidRDefault="00046078" w:rsidP="00046078">
      <w:pPr>
        <w:pStyle w:val="Lijstalinea"/>
        <w:numPr>
          <w:ilvl w:val="0"/>
          <w:numId w:val="19"/>
        </w:numPr>
        <w:autoSpaceDE w:val="0"/>
        <w:autoSpaceDN w:val="0"/>
        <w:adjustRightInd w:val="0"/>
        <w:spacing w:after="0" w:line="240" w:lineRule="auto"/>
        <w:rPr>
          <w:rFonts w:ascii="Arial" w:hAnsi="Arial" w:cs="Arial"/>
          <w:sz w:val="20"/>
          <w:szCs w:val="20"/>
        </w:rPr>
      </w:pPr>
      <w:r w:rsidRPr="001D6542">
        <w:rPr>
          <w:rFonts w:ascii="Arial" w:hAnsi="Arial" w:cs="Arial"/>
          <w:sz w:val="20"/>
          <w:szCs w:val="20"/>
        </w:rPr>
        <w:t>een structurele onenigheid van inzicht tussen het betreffende lid en de overige leden van de Raad van Toezicht;</w:t>
      </w:r>
    </w:p>
    <w:p w14:paraId="3F200C9F" w14:textId="77777777" w:rsidR="001D6542" w:rsidRDefault="00046078" w:rsidP="00046078">
      <w:pPr>
        <w:pStyle w:val="Lijstalinea"/>
        <w:numPr>
          <w:ilvl w:val="0"/>
          <w:numId w:val="19"/>
        </w:numPr>
        <w:autoSpaceDE w:val="0"/>
        <w:autoSpaceDN w:val="0"/>
        <w:adjustRightInd w:val="0"/>
        <w:spacing w:after="0" w:line="240" w:lineRule="auto"/>
        <w:rPr>
          <w:rFonts w:ascii="Arial" w:hAnsi="Arial" w:cs="Arial"/>
          <w:sz w:val="20"/>
          <w:szCs w:val="20"/>
        </w:rPr>
      </w:pPr>
      <w:r w:rsidRPr="001D6542">
        <w:rPr>
          <w:rFonts w:ascii="Arial" w:hAnsi="Arial" w:cs="Arial"/>
          <w:sz w:val="20"/>
          <w:szCs w:val="20"/>
        </w:rPr>
        <w:t>een door de Raad van Toezicht vastgestelde onverenigbaarheid van belangen van het betreffende lid en de belangen van de Stichting;</w:t>
      </w:r>
    </w:p>
    <w:p w14:paraId="0DD8B3C2" w14:textId="77777777" w:rsidR="001D6542" w:rsidRDefault="00046078" w:rsidP="00046078">
      <w:pPr>
        <w:pStyle w:val="Lijstalinea"/>
        <w:numPr>
          <w:ilvl w:val="0"/>
          <w:numId w:val="19"/>
        </w:numPr>
        <w:autoSpaceDE w:val="0"/>
        <w:autoSpaceDN w:val="0"/>
        <w:adjustRightInd w:val="0"/>
        <w:spacing w:after="0" w:line="240" w:lineRule="auto"/>
        <w:rPr>
          <w:rFonts w:ascii="Arial" w:hAnsi="Arial" w:cs="Arial"/>
          <w:sz w:val="20"/>
          <w:szCs w:val="20"/>
        </w:rPr>
      </w:pPr>
      <w:r w:rsidRPr="001D6542">
        <w:rPr>
          <w:rFonts w:ascii="Arial" w:hAnsi="Arial" w:cs="Arial"/>
          <w:sz w:val="20"/>
          <w:szCs w:val="20"/>
        </w:rPr>
        <w:t>een door de Raad van Toezicht vastgestelde onverenigbaarheid van functie(s) van het betreffende lid en het lidmaatschap van de Raad van Toezicht;</w:t>
      </w:r>
    </w:p>
    <w:p w14:paraId="65ADB27C" w14:textId="63D56D8D" w:rsidR="00046078" w:rsidRPr="001D6542" w:rsidRDefault="00046078" w:rsidP="00046078">
      <w:pPr>
        <w:pStyle w:val="Lijstalinea"/>
        <w:numPr>
          <w:ilvl w:val="0"/>
          <w:numId w:val="19"/>
        </w:numPr>
        <w:autoSpaceDE w:val="0"/>
        <w:autoSpaceDN w:val="0"/>
        <w:adjustRightInd w:val="0"/>
        <w:spacing w:after="0" w:line="240" w:lineRule="auto"/>
        <w:rPr>
          <w:rFonts w:ascii="Arial" w:hAnsi="Arial" w:cs="Arial"/>
          <w:sz w:val="20"/>
          <w:szCs w:val="20"/>
        </w:rPr>
      </w:pPr>
      <w:r w:rsidRPr="001D6542">
        <w:rPr>
          <w:rFonts w:ascii="Arial" w:hAnsi="Arial" w:cs="Arial"/>
          <w:sz w:val="20"/>
          <w:szCs w:val="20"/>
        </w:rPr>
        <w:t>enige andere objectiveerbare reden.</w:t>
      </w:r>
    </w:p>
    <w:p w14:paraId="53A53DF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5476E20" w14:textId="4D74E4C7" w:rsidR="00046078" w:rsidRPr="001D6542" w:rsidRDefault="00046078" w:rsidP="00046078">
      <w:pPr>
        <w:autoSpaceDE w:val="0"/>
        <w:autoSpaceDN w:val="0"/>
        <w:adjustRightInd w:val="0"/>
        <w:spacing w:after="0" w:line="240" w:lineRule="auto"/>
        <w:rPr>
          <w:rFonts w:ascii="Arial" w:hAnsi="Arial" w:cs="Arial"/>
          <w:i/>
          <w:sz w:val="20"/>
          <w:szCs w:val="20"/>
        </w:rPr>
      </w:pPr>
      <w:r w:rsidRPr="001D6542">
        <w:rPr>
          <w:rFonts w:ascii="Arial" w:hAnsi="Arial" w:cs="Arial"/>
          <w:i/>
          <w:sz w:val="20"/>
          <w:szCs w:val="20"/>
        </w:rPr>
        <w:t>9.3</w:t>
      </w:r>
      <w:r w:rsidRPr="001D6542">
        <w:rPr>
          <w:rFonts w:ascii="Arial" w:hAnsi="Arial" w:cs="Arial"/>
          <w:i/>
          <w:sz w:val="20"/>
          <w:szCs w:val="20"/>
        </w:rPr>
        <w:tab/>
        <w:t>Schorsing en ontslag</w:t>
      </w:r>
    </w:p>
    <w:p w14:paraId="18799531" w14:textId="77777777" w:rsidR="001D6542" w:rsidRPr="00046078" w:rsidRDefault="001D6542" w:rsidP="00046078">
      <w:pPr>
        <w:autoSpaceDE w:val="0"/>
        <w:autoSpaceDN w:val="0"/>
        <w:adjustRightInd w:val="0"/>
        <w:spacing w:after="0" w:line="240" w:lineRule="auto"/>
        <w:rPr>
          <w:rFonts w:ascii="Arial" w:hAnsi="Arial" w:cs="Arial"/>
          <w:sz w:val="20"/>
          <w:szCs w:val="20"/>
        </w:rPr>
      </w:pPr>
    </w:p>
    <w:p w14:paraId="20586DFC" w14:textId="77777777" w:rsidR="00046078" w:rsidRPr="00046078" w:rsidRDefault="00046078" w:rsidP="001D6542">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9.3.1</w:t>
      </w:r>
      <w:r w:rsidRPr="00046078">
        <w:rPr>
          <w:rFonts w:ascii="Arial" w:hAnsi="Arial" w:cs="Arial"/>
          <w:sz w:val="20"/>
          <w:szCs w:val="20"/>
        </w:rPr>
        <w:tab/>
        <w:t>Indien de Raad van Toezicht van oordeel is dat een van de redenen als genoemd sub 9.2. aanwezig is en het betreffende lid van de Raad van Toezicht niet eigener beweging aftreedt neemt de Raad van Toezicht een daartoe strekkend besluit overeenkomstig het bepaalde in de statuten.</w:t>
      </w:r>
    </w:p>
    <w:p w14:paraId="7B80246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E0164AC" w14:textId="77777777" w:rsidR="00046078" w:rsidRPr="00046078" w:rsidRDefault="00046078" w:rsidP="001D6542">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9.3.2</w:t>
      </w:r>
      <w:r w:rsidRPr="00046078">
        <w:rPr>
          <w:rFonts w:ascii="Arial" w:hAnsi="Arial" w:cs="Arial"/>
          <w:sz w:val="20"/>
          <w:szCs w:val="20"/>
        </w:rPr>
        <w:tab/>
        <w:t>De Raad van Toezicht kan een lid schorsen indien het betreffende lid in zodanige mate tekort schiet in de uitoefening van zijn taak dat een tijdelijke ontheffing uit zijn functie noodzakelijk is in het belang van de zorgaanbieder en de daarmee verbonden instellingen.</w:t>
      </w:r>
    </w:p>
    <w:p w14:paraId="168011F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A3F32B0" w14:textId="77777777" w:rsidR="00046078" w:rsidRPr="00046078" w:rsidRDefault="00046078" w:rsidP="001D6542">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9.3.3</w:t>
      </w:r>
      <w:r w:rsidRPr="00046078">
        <w:rPr>
          <w:rFonts w:ascii="Arial" w:hAnsi="Arial" w:cs="Arial"/>
          <w:sz w:val="20"/>
          <w:szCs w:val="20"/>
        </w:rPr>
        <w:tab/>
        <w:t>Alvorens de Raad van Toezicht het besluit neemt om een lid van de Raad van Toezicht te schorsen of te ontslaan, zal het betreffende lid tevoren in de gelegenheid worden gesteld kennis te nemen van de voornemens van de Raad van Toezicht en zijn zienswijze te dien aanzien kenbaar te maken.</w:t>
      </w:r>
    </w:p>
    <w:p w14:paraId="7588559D"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0A495369" w14:textId="77777777" w:rsidR="00046078" w:rsidRPr="00046078" w:rsidRDefault="00046078" w:rsidP="001D6542">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9.3.4</w:t>
      </w:r>
      <w:r w:rsidRPr="00046078">
        <w:rPr>
          <w:rFonts w:ascii="Arial" w:hAnsi="Arial" w:cs="Arial"/>
          <w:sz w:val="20"/>
          <w:szCs w:val="20"/>
        </w:rPr>
        <w:tab/>
        <w:t>Over een eventueel naar buiten treden over de schorsing of het ontslag zal tevoren door de Raad van Toezicht, het betreffende lid van de Raad van Toezicht en de Raad van Bestuur een gedragslijn worden overeengekomen. Bij verschil van mening hierover besluit de Raad van Toezicht.</w:t>
      </w:r>
    </w:p>
    <w:p w14:paraId="3A11A1DC"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F7B7CD9" w14:textId="77777777" w:rsidR="001D6542" w:rsidRPr="001D6542" w:rsidRDefault="00046078" w:rsidP="00046078">
      <w:pPr>
        <w:autoSpaceDE w:val="0"/>
        <w:autoSpaceDN w:val="0"/>
        <w:adjustRightInd w:val="0"/>
        <w:spacing w:after="0" w:line="240" w:lineRule="auto"/>
        <w:rPr>
          <w:rFonts w:ascii="Arial" w:hAnsi="Arial" w:cs="Arial"/>
          <w:b/>
          <w:sz w:val="20"/>
          <w:szCs w:val="20"/>
        </w:rPr>
      </w:pPr>
      <w:r w:rsidRPr="001D6542">
        <w:rPr>
          <w:rFonts w:ascii="Arial" w:hAnsi="Arial" w:cs="Arial"/>
          <w:b/>
          <w:sz w:val="20"/>
          <w:szCs w:val="20"/>
        </w:rPr>
        <w:t xml:space="preserve">Werkwijze </w:t>
      </w:r>
    </w:p>
    <w:p w14:paraId="517B5009" w14:textId="0B5D25B0" w:rsidR="00046078" w:rsidRPr="001D6542" w:rsidRDefault="00046078" w:rsidP="00046078">
      <w:pPr>
        <w:autoSpaceDE w:val="0"/>
        <w:autoSpaceDN w:val="0"/>
        <w:adjustRightInd w:val="0"/>
        <w:spacing w:after="0" w:line="240" w:lineRule="auto"/>
        <w:rPr>
          <w:rFonts w:ascii="Arial" w:hAnsi="Arial" w:cs="Arial"/>
          <w:b/>
          <w:sz w:val="20"/>
          <w:szCs w:val="20"/>
        </w:rPr>
      </w:pPr>
      <w:r w:rsidRPr="001D6542">
        <w:rPr>
          <w:rFonts w:ascii="Arial" w:hAnsi="Arial" w:cs="Arial"/>
          <w:b/>
          <w:sz w:val="20"/>
          <w:szCs w:val="20"/>
        </w:rPr>
        <w:t>Artikel 10</w:t>
      </w:r>
    </w:p>
    <w:p w14:paraId="02BA3E51" w14:textId="77777777" w:rsidR="00046078" w:rsidRPr="00863FF1" w:rsidRDefault="00046078" w:rsidP="00046078">
      <w:pPr>
        <w:autoSpaceDE w:val="0"/>
        <w:autoSpaceDN w:val="0"/>
        <w:adjustRightInd w:val="0"/>
        <w:spacing w:after="0" w:line="240" w:lineRule="auto"/>
        <w:rPr>
          <w:rFonts w:ascii="Arial" w:hAnsi="Arial" w:cs="Arial"/>
          <w:i/>
          <w:sz w:val="20"/>
          <w:szCs w:val="20"/>
        </w:rPr>
      </w:pPr>
    </w:p>
    <w:p w14:paraId="3DF5631F" w14:textId="39FAF57F" w:rsidR="00046078" w:rsidRPr="00863FF1" w:rsidRDefault="00046078" w:rsidP="00046078">
      <w:pPr>
        <w:autoSpaceDE w:val="0"/>
        <w:autoSpaceDN w:val="0"/>
        <w:adjustRightInd w:val="0"/>
        <w:spacing w:after="0" w:line="240" w:lineRule="auto"/>
        <w:rPr>
          <w:rFonts w:ascii="Arial" w:hAnsi="Arial" w:cs="Arial"/>
          <w:i/>
          <w:sz w:val="20"/>
          <w:szCs w:val="20"/>
        </w:rPr>
      </w:pPr>
      <w:r w:rsidRPr="00863FF1">
        <w:rPr>
          <w:rFonts w:ascii="Arial" w:hAnsi="Arial" w:cs="Arial"/>
          <w:i/>
          <w:sz w:val="20"/>
          <w:szCs w:val="20"/>
        </w:rPr>
        <w:t>10.1</w:t>
      </w:r>
      <w:r w:rsidRPr="00863FF1">
        <w:rPr>
          <w:rFonts w:ascii="Arial" w:hAnsi="Arial" w:cs="Arial"/>
          <w:i/>
          <w:sz w:val="20"/>
          <w:szCs w:val="20"/>
        </w:rPr>
        <w:tab/>
        <w:t>Besluitvorming</w:t>
      </w:r>
    </w:p>
    <w:p w14:paraId="6BA8DE41" w14:textId="77777777" w:rsidR="00863FF1" w:rsidRPr="00046078" w:rsidRDefault="00863FF1" w:rsidP="00046078">
      <w:pPr>
        <w:autoSpaceDE w:val="0"/>
        <w:autoSpaceDN w:val="0"/>
        <w:adjustRightInd w:val="0"/>
        <w:spacing w:after="0" w:line="240" w:lineRule="auto"/>
        <w:rPr>
          <w:rFonts w:ascii="Arial" w:hAnsi="Arial" w:cs="Arial"/>
          <w:sz w:val="20"/>
          <w:szCs w:val="20"/>
        </w:rPr>
      </w:pPr>
    </w:p>
    <w:p w14:paraId="09E870DD" w14:textId="77777777" w:rsidR="00046078" w:rsidRPr="00046078" w:rsidRDefault="00046078" w:rsidP="00863FF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10.1.1</w:t>
      </w:r>
      <w:r w:rsidRPr="00046078">
        <w:rPr>
          <w:rFonts w:ascii="Arial" w:hAnsi="Arial" w:cs="Arial"/>
          <w:sz w:val="20"/>
          <w:szCs w:val="20"/>
        </w:rPr>
        <w:tab/>
        <w:t>De besluitvorming van de Raad van Toezicht vindt behoudens in bijzondere gevallen plaats tijdens de vergaderingen van de Raad van Toezicht.</w:t>
      </w:r>
    </w:p>
    <w:p w14:paraId="353E752D"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821FD3D" w14:textId="77777777" w:rsidR="00046078" w:rsidRPr="00046078" w:rsidRDefault="00046078" w:rsidP="00863FF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10.1.2</w:t>
      </w:r>
      <w:r w:rsidRPr="00046078">
        <w:rPr>
          <w:rFonts w:ascii="Arial" w:hAnsi="Arial" w:cs="Arial"/>
          <w:sz w:val="20"/>
          <w:szCs w:val="20"/>
        </w:rPr>
        <w:tab/>
        <w:t>De Raad van Toezicht benoemt uit zijn midden een voorzitter en een vicevoorzitter en stelt al of niet uit zijn midden een secretaris aan.</w:t>
      </w:r>
    </w:p>
    <w:p w14:paraId="0AFCE85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36A7A59" w14:textId="77777777" w:rsidR="00046078" w:rsidRPr="00046078" w:rsidRDefault="00046078" w:rsidP="00863FF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10.1.3</w:t>
      </w:r>
      <w:r w:rsidRPr="00046078">
        <w:rPr>
          <w:rFonts w:ascii="Arial" w:hAnsi="Arial" w:cs="Arial"/>
          <w:sz w:val="20"/>
          <w:szCs w:val="20"/>
        </w:rPr>
        <w:tab/>
        <w:t>Behoudens het elders in de statuten of in dit reglement bepaalde, besluit de Raad van Toezicht met gewone meerderheid van de uitgebrachte stemmen. Blanco stemmen worden geacht niet te zijn uitgebracht.</w:t>
      </w:r>
    </w:p>
    <w:p w14:paraId="46E45DE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1F36240" w14:textId="77777777" w:rsidR="00046078" w:rsidRPr="00046078" w:rsidRDefault="00046078" w:rsidP="00E16DA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lastRenderedPageBreak/>
        <w:t>10.1.4</w:t>
      </w:r>
      <w:r w:rsidRPr="00046078">
        <w:rPr>
          <w:rFonts w:ascii="Arial" w:hAnsi="Arial" w:cs="Arial"/>
          <w:sz w:val="20"/>
          <w:szCs w:val="20"/>
        </w:rPr>
        <w:tab/>
        <w:t>Bij staking van stemming wordt binnen twee weken een nieuwe vergadering belegd. Indien de stemmen dan opnieuw staken, beslist het lot in geval van benoeming van personen en is het voorstel verworpen in geval van stemming over zaken.</w:t>
      </w:r>
    </w:p>
    <w:p w14:paraId="310D0A57"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C528452" w14:textId="77777777" w:rsidR="00046078" w:rsidRPr="00046078" w:rsidRDefault="00046078" w:rsidP="00E16DA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10.1.5</w:t>
      </w:r>
      <w:r w:rsidRPr="00046078">
        <w:rPr>
          <w:rFonts w:ascii="Arial" w:hAnsi="Arial" w:cs="Arial"/>
          <w:sz w:val="20"/>
          <w:szCs w:val="20"/>
        </w:rPr>
        <w:tab/>
        <w:t>Indien in de statuten of in dit reglement voor het nemen van een bepaald besluit de eis is gesteld dat het genomen moet worden in een vergadering waarin een bepaald aantal leden van de Raad van Toezicht aanwezig is, dan zal, indien in een vergadering wegens onvoltalligheid een zodanig besluit niet genomen kan worden, binnen uiterlijk zes weken een nieuwe vergadering worden bijeengeroepen, die ongeacht het aantal aanwezigen beslist over het in de eerste vergadering aan de orde gestelde, met de meerderheid van de geldig uitgebrachte stemmen die voor dat besluit is voorgeschreven.</w:t>
      </w:r>
    </w:p>
    <w:p w14:paraId="64AB1A0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3124906" w14:textId="77777777" w:rsidR="00046078" w:rsidRPr="00046078" w:rsidRDefault="00046078" w:rsidP="00E16DA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10.1.6</w:t>
      </w:r>
      <w:r w:rsidRPr="00046078">
        <w:rPr>
          <w:rFonts w:ascii="Arial" w:hAnsi="Arial" w:cs="Arial"/>
          <w:sz w:val="20"/>
          <w:szCs w:val="20"/>
        </w:rPr>
        <w:tab/>
        <w:t>De Raad van Toezicht kan ook buiten zijn vergaderingen besluiten nemen mits de zienswijze van de leden van de Raad van Toezicht schriftelijk, per telefax, per e-mail of andere overeengekomen informatie- en communicatiemiddelen wordt ingewonnen en geen van de leden van de Raad van Toezicht zich tegen deze wijze van besluitvorming verzet. Het besluit wordt in het verslag van de eerstvolgende vergadering opgenomen met vermelding van de schriftelijke uitspraken.</w:t>
      </w:r>
    </w:p>
    <w:p w14:paraId="3F8833C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737803B" w14:textId="77777777" w:rsidR="00046078" w:rsidRPr="00046078" w:rsidRDefault="00046078" w:rsidP="00E16DA1">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10.1.7</w:t>
      </w:r>
      <w:r w:rsidRPr="00046078">
        <w:rPr>
          <w:rFonts w:ascii="Arial" w:hAnsi="Arial" w:cs="Arial"/>
          <w:sz w:val="20"/>
          <w:szCs w:val="20"/>
        </w:rPr>
        <w:tab/>
        <w:t>In alle geschillen omtrent stemmingen welke niet in de statuten zijn voorzien, beslist de voorzitter.</w:t>
      </w:r>
    </w:p>
    <w:p w14:paraId="573F4BF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2516E10" w14:textId="036D1FBA" w:rsidR="00046078" w:rsidRPr="009537CA" w:rsidRDefault="00046078" w:rsidP="00046078">
      <w:pPr>
        <w:autoSpaceDE w:val="0"/>
        <w:autoSpaceDN w:val="0"/>
        <w:adjustRightInd w:val="0"/>
        <w:spacing w:after="0" w:line="240" w:lineRule="auto"/>
        <w:rPr>
          <w:rFonts w:ascii="Arial" w:hAnsi="Arial" w:cs="Arial"/>
          <w:i/>
          <w:sz w:val="20"/>
          <w:szCs w:val="20"/>
        </w:rPr>
      </w:pPr>
      <w:r w:rsidRPr="009537CA">
        <w:rPr>
          <w:rFonts w:ascii="Arial" w:hAnsi="Arial" w:cs="Arial"/>
          <w:i/>
          <w:sz w:val="20"/>
          <w:szCs w:val="20"/>
        </w:rPr>
        <w:t>10.2</w:t>
      </w:r>
      <w:r w:rsidRPr="009537CA">
        <w:rPr>
          <w:rFonts w:ascii="Arial" w:hAnsi="Arial" w:cs="Arial"/>
          <w:i/>
          <w:sz w:val="20"/>
          <w:szCs w:val="20"/>
        </w:rPr>
        <w:tab/>
        <w:t>Vergaderingen</w:t>
      </w:r>
    </w:p>
    <w:p w14:paraId="0C66C8B6" w14:textId="77777777" w:rsidR="009537CA" w:rsidRPr="00046078" w:rsidRDefault="009537CA" w:rsidP="00046078">
      <w:pPr>
        <w:autoSpaceDE w:val="0"/>
        <w:autoSpaceDN w:val="0"/>
        <w:adjustRightInd w:val="0"/>
        <w:spacing w:after="0" w:line="240" w:lineRule="auto"/>
        <w:rPr>
          <w:rFonts w:ascii="Arial" w:hAnsi="Arial" w:cs="Arial"/>
          <w:sz w:val="20"/>
          <w:szCs w:val="20"/>
        </w:rPr>
      </w:pPr>
    </w:p>
    <w:p w14:paraId="78F82BE8" w14:textId="77777777" w:rsidR="00046078" w:rsidRPr="00046078" w:rsidRDefault="00046078" w:rsidP="009537C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10.2.1</w:t>
      </w:r>
      <w:r w:rsidRPr="00046078">
        <w:rPr>
          <w:rFonts w:ascii="Arial" w:hAnsi="Arial" w:cs="Arial"/>
          <w:sz w:val="20"/>
          <w:szCs w:val="20"/>
        </w:rPr>
        <w:tab/>
        <w:t>De Raad van Bestuur is in de regel aanwezig bij de vergaderingen van de Raad van Toezicht tenzij de Raad van Toezicht onder opgaaf van daartoe aanwezige bijzondere redenen aangeeft zonder Raad van Bestuur te willen vergaderen. De voorzitter zal de Raad van Bestuur alsdan na afloop van de vergadering in grote lijnen op de hoogte stellen van het besprokene.</w:t>
      </w:r>
    </w:p>
    <w:p w14:paraId="63B96A26"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5B2A3235" w14:textId="2F42616F" w:rsidR="00046078" w:rsidRPr="00046078" w:rsidRDefault="00046078" w:rsidP="009537C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10.2.2</w:t>
      </w:r>
      <w:r w:rsidRPr="00046078">
        <w:rPr>
          <w:rFonts w:ascii="Arial" w:hAnsi="Arial" w:cs="Arial"/>
          <w:sz w:val="20"/>
          <w:szCs w:val="20"/>
        </w:rPr>
        <w:tab/>
        <w:t>In de regel bereidt de Raad van Bestuur de vergaderingen van de Raad van Toezicht, in overleg met de voorzitter, voor. Besluiten van de Raad van Bestuur, die ingevolge de statuten de goedkeuring van de Raad van Toezicht behoeven, worden schriftelijk en met redenen omkleed geagendeerd.</w:t>
      </w:r>
    </w:p>
    <w:p w14:paraId="7CD5058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340EF12" w14:textId="77777777" w:rsidR="00046078" w:rsidRPr="00046078" w:rsidRDefault="00046078" w:rsidP="009537C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10.2.3</w:t>
      </w:r>
      <w:r w:rsidRPr="00046078">
        <w:rPr>
          <w:rFonts w:ascii="Arial" w:hAnsi="Arial" w:cs="Arial"/>
          <w:sz w:val="20"/>
          <w:szCs w:val="20"/>
        </w:rPr>
        <w:tab/>
        <w:t>Door of vanwege de Raad van Bestuur wordt zorg gedragen voor de notulering van de vergaderingen van de Raad van Toezicht. Indien het een vergadering buiten aanwezigheid van de Raad van Bestuur betreft, bepaalt de voorzitter voorafgaand aan de vergadering op welke wijze de notulering daarvan zal plaatsvinden.</w:t>
      </w:r>
    </w:p>
    <w:p w14:paraId="3D204AD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AE44159" w14:textId="537C75A2" w:rsidR="00046078" w:rsidRPr="00046078" w:rsidRDefault="00046078" w:rsidP="001344A9">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10.2.4</w:t>
      </w:r>
      <w:r w:rsidRPr="00046078">
        <w:rPr>
          <w:rFonts w:ascii="Arial" w:hAnsi="Arial" w:cs="Arial"/>
          <w:sz w:val="20"/>
          <w:szCs w:val="20"/>
        </w:rPr>
        <w:tab/>
        <w:t>De Raad van Toezicht vergadert tenminste vier maal per jaar, waarvan tenminste één vergadering wordt gehouden ter bespreking van de jaarstukken en één vergadering ter bespreking van het jaarplan en de daarbij</w:t>
      </w:r>
      <w:r w:rsidR="001344A9">
        <w:rPr>
          <w:rFonts w:ascii="Arial" w:hAnsi="Arial" w:cs="Arial"/>
          <w:sz w:val="20"/>
          <w:szCs w:val="20"/>
        </w:rPr>
        <w:t xml:space="preserve"> </w:t>
      </w:r>
      <w:r w:rsidRPr="00046078">
        <w:rPr>
          <w:rFonts w:ascii="Arial" w:hAnsi="Arial" w:cs="Arial"/>
          <w:sz w:val="20"/>
          <w:szCs w:val="20"/>
        </w:rPr>
        <w:t>behorende begroting voor het komend jaar.</w:t>
      </w:r>
    </w:p>
    <w:p w14:paraId="41ABB6FE"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39808EF" w14:textId="77777777" w:rsidR="00046078" w:rsidRPr="00046078" w:rsidRDefault="00046078" w:rsidP="001344A9">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10.2.5</w:t>
      </w:r>
      <w:r w:rsidRPr="00046078">
        <w:rPr>
          <w:rFonts w:ascii="Arial" w:hAnsi="Arial" w:cs="Arial"/>
          <w:sz w:val="20"/>
          <w:szCs w:val="20"/>
        </w:rPr>
        <w:tab/>
        <w:t>De Raad van Toezicht stelt uiterlijk in de laatste vergadering van het lopende kalenderjaar de vergaderdata, tijdstippen en te behandelen onderwerpen vast voor de vergaderingen van het eerstvolgende jaar.</w:t>
      </w:r>
    </w:p>
    <w:p w14:paraId="2A9BB0C9" w14:textId="05905BA0" w:rsidR="00046078" w:rsidRDefault="00046078" w:rsidP="00046078">
      <w:pPr>
        <w:autoSpaceDE w:val="0"/>
        <w:autoSpaceDN w:val="0"/>
        <w:adjustRightInd w:val="0"/>
        <w:spacing w:after="0" w:line="240" w:lineRule="auto"/>
        <w:rPr>
          <w:rFonts w:ascii="Arial" w:hAnsi="Arial" w:cs="Arial"/>
          <w:sz w:val="20"/>
          <w:szCs w:val="20"/>
        </w:rPr>
      </w:pPr>
    </w:p>
    <w:p w14:paraId="0E17C11A" w14:textId="4057A9DC" w:rsidR="001344A9" w:rsidRDefault="001344A9" w:rsidP="00046078">
      <w:pPr>
        <w:autoSpaceDE w:val="0"/>
        <w:autoSpaceDN w:val="0"/>
        <w:adjustRightInd w:val="0"/>
        <w:spacing w:after="0" w:line="240" w:lineRule="auto"/>
        <w:rPr>
          <w:rFonts w:ascii="Arial" w:hAnsi="Arial" w:cs="Arial"/>
          <w:sz w:val="20"/>
          <w:szCs w:val="20"/>
        </w:rPr>
      </w:pPr>
    </w:p>
    <w:p w14:paraId="7E1C2539" w14:textId="18CD06C7" w:rsidR="001344A9" w:rsidRDefault="001344A9" w:rsidP="00046078">
      <w:pPr>
        <w:autoSpaceDE w:val="0"/>
        <w:autoSpaceDN w:val="0"/>
        <w:adjustRightInd w:val="0"/>
        <w:spacing w:after="0" w:line="240" w:lineRule="auto"/>
        <w:rPr>
          <w:rFonts w:ascii="Arial" w:hAnsi="Arial" w:cs="Arial"/>
          <w:sz w:val="20"/>
          <w:szCs w:val="20"/>
        </w:rPr>
      </w:pPr>
    </w:p>
    <w:p w14:paraId="0C89B891" w14:textId="1A7A55F7" w:rsidR="001344A9" w:rsidRDefault="001344A9" w:rsidP="00046078">
      <w:pPr>
        <w:autoSpaceDE w:val="0"/>
        <w:autoSpaceDN w:val="0"/>
        <w:adjustRightInd w:val="0"/>
        <w:spacing w:after="0" w:line="240" w:lineRule="auto"/>
        <w:rPr>
          <w:rFonts w:ascii="Arial" w:hAnsi="Arial" w:cs="Arial"/>
          <w:sz w:val="20"/>
          <w:szCs w:val="20"/>
        </w:rPr>
      </w:pPr>
    </w:p>
    <w:p w14:paraId="62409C8D" w14:textId="63C2B36C" w:rsidR="001344A9" w:rsidRDefault="001344A9" w:rsidP="00046078">
      <w:pPr>
        <w:autoSpaceDE w:val="0"/>
        <w:autoSpaceDN w:val="0"/>
        <w:adjustRightInd w:val="0"/>
        <w:spacing w:after="0" w:line="240" w:lineRule="auto"/>
        <w:rPr>
          <w:rFonts w:ascii="Arial" w:hAnsi="Arial" w:cs="Arial"/>
          <w:sz w:val="20"/>
          <w:szCs w:val="20"/>
        </w:rPr>
      </w:pPr>
    </w:p>
    <w:p w14:paraId="3F6A2D25" w14:textId="77777777" w:rsidR="001344A9" w:rsidRPr="00046078" w:rsidRDefault="001344A9" w:rsidP="00046078">
      <w:pPr>
        <w:autoSpaceDE w:val="0"/>
        <w:autoSpaceDN w:val="0"/>
        <w:adjustRightInd w:val="0"/>
        <w:spacing w:after="0" w:line="240" w:lineRule="auto"/>
        <w:rPr>
          <w:rFonts w:ascii="Arial" w:hAnsi="Arial" w:cs="Arial"/>
          <w:sz w:val="20"/>
          <w:szCs w:val="20"/>
        </w:rPr>
      </w:pPr>
    </w:p>
    <w:p w14:paraId="31D9E184" w14:textId="0DFB0D1E" w:rsidR="00046078" w:rsidRPr="001344A9" w:rsidRDefault="00046078" w:rsidP="00046078">
      <w:pPr>
        <w:autoSpaceDE w:val="0"/>
        <w:autoSpaceDN w:val="0"/>
        <w:adjustRightInd w:val="0"/>
        <w:spacing w:after="0" w:line="240" w:lineRule="auto"/>
        <w:rPr>
          <w:rFonts w:ascii="Arial" w:hAnsi="Arial" w:cs="Arial"/>
          <w:i/>
          <w:sz w:val="20"/>
          <w:szCs w:val="20"/>
        </w:rPr>
      </w:pPr>
      <w:r w:rsidRPr="001344A9">
        <w:rPr>
          <w:rFonts w:ascii="Arial" w:hAnsi="Arial" w:cs="Arial"/>
          <w:i/>
          <w:sz w:val="20"/>
          <w:szCs w:val="20"/>
        </w:rPr>
        <w:lastRenderedPageBreak/>
        <w:t>10.3</w:t>
      </w:r>
      <w:r w:rsidRPr="001344A9">
        <w:rPr>
          <w:rFonts w:ascii="Arial" w:hAnsi="Arial" w:cs="Arial"/>
          <w:i/>
          <w:sz w:val="20"/>
          <w:szCs w:val="20"/>
        </w:rPr>
        <w:tab/>
        <w:t>Secretariaat</w:t>
      </w:r>
    </w:p>
    <w:p w14:paraId="7332F93C" w14:textId="77777777" w:rsidR="001344A9" w:rsidRPr="00046078" w:rsidRDefault="001344A9" w:rsidP="00046078">
      <w:pPr>
        <w:autoSpaceDE w:val="0"/>
        <w:autoSpaceDN w:val="0"/>
        <w:adjustRightInd w:val="0"/>
        <w:spacing w:after="0" w:line="240" w:lineRule="auto"/>
        <w:rPr>
          <w:rFonts w:ascii="Arial" w:hAnsi="Arial" w:cs="Arial"/>
          <w:sz w:val="20"/>
          <w:szCs w:val="20"/>
        </w:rPr>
      </w:pPr>
    </w:p>
    <w:p w14:paraId="0EAD5E45" w14:textId="420214B9"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In het secretariaat van de Raad van Toezicht wordt, onder verantwoordelijkheid van de voorzitter van de Raad van Toezicht, voorzien door of vanwege de Raad van Bestuur, die tevens zorgdraagt voor een adequate archivering van de bescheiden van de Raad van Toezicht. Het archief van de Raad van Toezicht is te allen tijde toegankelijk voor de leden van de Raad van Toezicht</w:t>
      </w:r>
      <w:r w:rsidR="008B09AE">
        <w:rPr>
          <w:rFonts w:ascii="Arial" w:hAnsi="Arial" w:cs="Arial"/>
          <w:sz w:val="20"/>
          <w:szCs w:val="20"/>
        </w:rPr>
        <w:t xml:space="preserve">. </w:t>
      </w:r>
    </w:p>
    <w:p w14:paraId="2C064453"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DDEB05E" w14:textId="77777777" w:rsidR="001344A9" w:rsidRPr="001344A9" w:rsidRDefault="00046078" w:rsidP="00046078">
      <w:pPr>
        <w:autoSpaceDE w:val="0"/>
        <w:autoSpaceDN w:val="0"/>
        <w:adjustRightInd w:val="0"/>
        <w:spacing w:after="0" w:line="240" w:lineRule="auto"/>
        <w:rPr>
          <w:rFonts w:ascii="Arial" w:hAnsi="Arial" w:cs="Arial"/>
          <w:b/>
          <w:sz w:val="20"/>
          <w:szCs w:val="20"/>
        </w:rPr>
      </w:pPr>
      <w:r w:rsidRPr="001344A9">
        <w:rPr>
          <w:rFonts w:ascii="Arial" w:hAnsi="Arial" w:cs="Arial"/>
          <w:b/>
          <w:sz w:val="20"/>
          <w:szCs w:val="20"/>
        </w:rPr>
        <w:t xml:space="preserve">Evaluatie en permanente ontwikkeling </w:t>
      </w:r>
    </w:p>
    <w:p w14:paraId="0777F408" w14:textId="6752C865" w:rsidR="00046078" w:rsidRPr="001344A9" w:rsidRDefault="00046078" w:rsidP="00046078">
      <w:pPr>
        <w:autoSpaceDE w:val="0"/>
        <w:autoSpaceDN w:val="0"/>
        <w:adjustRightInd w:val="0"/>
        <w:spacing w:after="0" w:line="240" w:lineRule="auto"/>
        <w:rPr>
          <w:rFonts w:ascii="Arial" w:hAnsi="Arial" w:cs="Arial"/>
          <w:b/>
          <w:sz w:val="20"/>
          <w:szCs w:val="20"/>
        </w:rPr>
      </w:pPr>
      <w:r w:rsidRPr="001344A9">
        <w:rPr>
          <w:rFonts w:ascii="Arial" w:hAnsi="Arial" w:cs="Arial"/>
          <w:b/>
          <w:sz w:val="20"/>
          <w:szCs w:val="20"/>
        </w:rPr>
        <w:t>Artikel 11</w:t>
      </w:r>
    </w:p>
    <w:p w14:paraId="1FD97C2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98557C4" w14:textId="2B84B76C" w:rsidR="004D2014" w:rsidRDefault="00046078" w:rsidP="00046078">
      <w:pPr>
        <w:pStyle w:val="Lijstalinea"/>
        <w:numPr>
          <w:ilvl w:val="0"/>
          <w:numId w:val="20"/>
        </w:numPr>
        <w:autoSpaceDE w:val="0"/>
        <w:autoSpaceDN w:val="0"/>
        <w:adjustRightInd w:val="0"/>
        <w:spacing w:after="0" w:line="240" w:lineRule="auto"/>
        <w:ind w:left="284" w:hanging="284"/>
        <w:rPr>
          <w:rFonts w:ascii="Arial" w:hAnsi="Arial" w:cs="Arial"/>
          <w:sz w:val="20"/>
          <w:szCs w:val="20"/>
        </w:rPr>
      </w:pPr>
      <w:r w:rsidRPr="004D2014">
        <w:rPr>
          <w:rFonts w:ascii="Arial" w:hAnsi="Arial" w:cs="Arial"/>
          <w:sz w:val="20"/>
          <w:szCs w:val="20"/>
        </w:rPr>
        <w:t>De Raad van Toezicht evalueert zijn functioneren eenmaal per jaar buiten de aanwezigheid van de Raad van Bestuur om en zorgt voor vastlegging van de uitkomsten daarvan. Onderdeel van deze evaluatie is de samenwerking van de Raad van Toezicht met de Raad van Bestuur. De Raad van Toezicht stelt zich van tevoren op de hoogte van de visie van de Raad van Bestuur op het functioneren van de Raad van Toezicht en informeert de Raad van Bestuur over de uitkomsten van de evaluatie.</w:t>
      </w:r>
    </w:p>
    <w:p w14:paraId="1D7D6D13" w14:textId="77777777" w:rsidR="004D2014" w:rsidRDefault="004D2014" w:rsidP="004D2014">
      <w:pPr>
        <w:pStyle w:val="Lijstalinea"/>
        <w:autoSpaceDE w:val="0"/>
        <w:autoSpaceDN w:val="0"/>
        <w:adjustRightInd w:val="0"/>
        <w:spacing w:after="0" w:line="240" w:lineRule="auto"/>
        <w:ind w:left="284"/>
        <w:rPr>
          <w:rFonts w:ascii="Arial" w:hAnsi="Arial" w:cs="Arial"/>
          <w:sz w:val="20"/>
          <w:szCs w:val="20"/>
        </w:rPr>
      </w:pPr>
    </w:p>
    <w:p w14:paraId="75688A29" w14:textId="46893005" w:rsidR="004D2014" w:rsidRDefault="00046078" w:rsidP="00046078">
      <w:pPr>
        <w:pStyle w:val="Lijstalinea"/>
        <w:numPr>
          <w:ilvl w:val="0"/>
          <w:numId w:val="20"/>
        </w:numPr>
        <w:autoSpaceDE w:val="0"/>
        <w:autoSpaceDN w:val="0"/>
        <w:adjustRightInd w:val="0"/>
        <w:spacing w:after="0" w:line="240" w:lineRule="auto"/>
        <w:ind w:left="284" w:hanging="284"/>
        <w:rPr>
          <w:rFonts w:ascii="Arial" w:hAnsi="Arial" w:cs="Arial"/>
          <w:sz w:val="20"/>
          <w:szCs w:val="20"/>
        </w:rPr>
      </w:pPr>
      <w:r w:rsidRPr="004D2014">
        <w:rPr>
          <w:rFonts w:ascii="Arial" w:hAnsi="Arial" w:cs="Arial"/>
          <w:sz w:val="20"/>
          <w:szCs w:val="20"/>
        </w:rPr>
        <w:t>Ten minste eenmaal per drie jaar wordt deze evaluatie door een onafhankelijke externe deskundige begeleid.</w:t>
      </w:r>
    </w:p>
    <w:p w14:paraId="180403AA" w14:textId="77777777" w:rsidR="004D2014" w:rsidRDefault="004D2014" w:rsidP="004D2014">
      <w:pPr>
        <w:pStyle w:val="Lijstalinea"/>
        <w:autoSpaceDE w:val="0"/>
        <w:autoSpaceDN w:val="0"/>
        <w:adjustRightInd w:val="0"/>
        <w:spacing w:after="0" w:line="240" w:lineRule="auto"/>
        <w:ind w:left="284"/>
        <w:rPr>
          <w:rFonts w:ascii="Arial" w:hAnsi="Arial" w:cs="Arial"/>
          <w:sz w:val="20"/>
          <w:szCs w:val="20"/>
        </w:rPr>
      </w:pPr>
    </w:p>
    <w:p w14:paraId="3E1CAD0C" w14:textId="6D278D0F" w:rsidR="004D2014" w:rsidRDefault="00046078" w:rsidP="00046078">
      <w:pPr>
        <w:pStyle w:val="Lijstalinea"/>
        <w:numPr>
          <w:ilvl w:val="0"/>
          <w:numId w:val="20"/>
        </w:numPr>
        <w:autoSpaceDE w:val="0"/>
        <w:autoSpaceDN w:val="0"/>
        <w:adjustRightInd w:val="0"/>
        <w:spacing w:after="0" w:line="240" w:lineRule="auto"/>
        <w:ind w:left="284" w:hanging="284"/>
        <w:rPr>
          <w:rFonts w:ascii="Arial" w:hAnsi="Arial" w:cs="Arial"/>
          <w:sz w:val="20"/>
          <w:szCs w:val="20"/>
        </w:rPr>
      </w:pPr>
      <w:r w:rsidRPr="004D2014">
        <w:rPr>
          <w:rFonts w:ascii="Arial" w:hAnsi="Arial" w:cs="Arial"/>
          <w:sz w:val="20"/>
          <w:szCs w:val="20"/>
        </w:rPr>
        <w:t>De Raad van Toezicht werkt permanent aan zijn eigen ontwikkeling als team en aan de ontwikkeling van de afzonderlijke leden. Daartoe wordt een scholings- en ontwikkelingsprogramma opgesteld en uitgevoerd voor zowel de Raad als collectief als voor de afzonderlijke leden.</w:t>
      </w:r>
    </w:p>
    <w:p w14:paraId="215B6147" w14:textId="77777777" w:rsidR="004D2014" w:rsidRDefault="004D2014" w:rsidP="004D2014">
      <w:pPr>
        <w:pStyle w:val="Lijstalinea"/>
        <w:autoSpaceDE w:val="0"/>
        <w:autoSpaceDN w:val="0"/>
        <w:adjustRightInd w:val="0"/>
        <w:spacing w:after="0" w:line="240" w:lineRule="auto"/>
        <w:ind w:left="284"/>
        <w:rPr>
          <w:rFonts w:ascii="Arial" w:hAnsi="Arial" w:cs="Arial"/>
          <w:sz w:val="20"/>
          <w:szCs w:val="20"/>
        </w:rPr>
      </w:pPr>
    </w:p>
    <w:p w14:paraId="1675236F" w14:textId="26DD0529" w:rsidR="004D2014" w:rsidRDefault="00046078" w:rsidP="00046078">
      <w:pPr>
        <w:pStyle w:val="Lijstalinea"/>
        <w:numPr>
          <w:ilvl w:val="0"/>
          <w:numId w:val="20"/>
        </w:numPr>
        <w:autoSpaceDE w:val="0"/>
        <w:autoSpaceDN w:val="0"/>
        <w:adjustRightInd w:val="0"/>
        <w:spacing w:after="0" w:line="240" w:lineRule="auto"/>
        <w:ind w:left="284" w:hanging="284"/>
        <w:rPr>
          <w:rFonts w:ascii="Arial" w:hAnsi="Arial" w:cs="Arial"/>
          <w:sz w:val="20"/>
          <w:szCs w:val="20"/>
        </w:rPr>
      </w:pPr>
      <w:r w:rsidRPr="004D2014">
        <w:rPr>
          <w:rFonts w:ascii="Arial" w:hAnsi="Arial" w:cs="Arial"/>
          <w:sz w:val="20"/>
          <w:szCs w:val="20"/>
        </w:rPr>
        <w:t>De Raad van Toezicht zorgt voor een adequaat introductieprogramma voor nieuwe leden en kennisoverdracht van vertrekkende leden.</w:t>
      </w:r>
    </w:p>
    <w:p w14:paraId="081BB357" w14:textId="77777777" w:rsidR="004D2014" w:rsidRDefault="004D2014" w:rsidP="004D2014">
      <w:pPr>
        <w:pStyle w:val="Lijstalinea"/>
        <w:autoSpaceDE w:val="0"/>
        <w:autoSpaceDN w:val="0"/>
        <w:adjustRightInd w:val="0"/>
        <w:spacing w:after="0" w:line="240" w:lineRule="auto"/>
        <w:ind w:left="284"/>
        <w:rPr>
          <w:rFonts w:ascii="Arial" w:hAnsi="Arial" w:cs="Arial"/>
          <w:sz w:val="20"/>
          <w:szCs w:val="20"/>
        </w:rPr>
      </w:pPr>
    </w:p>
    <w:p w14:paraId="512A145A" w14:textId="3B325F0C" w:rsidR="00046078" w:rsidRPr="004D2014" w:rsidRDefault="00046078" w:rsidP="00046078">
      <w:pPr>
        <w:pStyle w:val="Lijstalinea"/>
        <w:numPr>
          <w:ilvl w:val="0"/>
          <w:numId w:val="20"/>
        </w:numPr>
        <w:autoSpaceDE w:val="0"/>
        <w:autoSpaceDN w:val="0"/>
        <w:adjustRightInd w:val="0"/>
        <w:spacing w:after="0" w:line="240" w:lineRule="auto"/>
        <w:ind w:left="284" w:hanging="284"/>
        <w:rPr>
          <w:rFonts w:ascii="Arial" w:hAnsi="Arial" w:cs="Arial"/>
          <w:sz w:val="20"/>
          <w:szCs w:val="20"/>
        </w:rPr>
      </w:pPr>
      <w:r w:rsidRPr="004D2014">
        <w:rPr>
          <w:rFonts w:ascii="Arial" w:hAnsi="Arial" w:cs="Arial"/>
          <w:sz w:val="20"/>
          <w:szCs w:val="20"/>
        </w:rPr>
        <w:t>Het ontwikkelings- en scholingsprogramma voor de Raad van Toezicht en zijn leden en het introductieprogramma voor nieuwe leden worden door de zorgorganisatie gefinancierd en gefaciliteerd.</w:t>
      </w:r>
    </w:p>
    <w:p w14:paraId="565BB0C9"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169A0509" w14:textId="77777777" w:rsidR="00046078" w:rsidRPr="004D2014" w:rsidRDefault="00046078" w:rsidP="00046078">
      <w:pPr>
        <w:autoSpaceDE w:val="0"/>
        <w:autoSpaceDN w:val="0"/>
        <w:adjustRightInd w:val="0"/>
        <w:spacing w:after="0" w:line="240" w:lineRule="auto"/>
        <w:rPr>
          <w:rFonts w:ascii="Arial" w:hAnsi="Arial" w:cs="Arial"/>
          <w:i/>
          <w:sz w:val="20"/>
          <w:szCs w:val="20"/>
        </w:rPr>
      </w:pPr>
      <w:r w:rsidRPr="004D2014">
        <w:rPr>
          <w:rFonts w:ascii="Arial" w:hAnsi="Arial" w:cs="Arial"/>
          <w:i/>
          <w:sz w:val="20"/>
          <w:szCs w:val="20"/>
        </w:rPr>
        <w:t>11.6</w:t>
      </w:r>
      <w:r w:rsidRPr="004D2014">
        <w:rPr>
          <w:rFonts w:ascii="Arial" w:hAnsi="Arial" w:cs="Arial"/>
          <w:i/>
          <w:sz w:val="20"/>
          <w:szCs w:val="20"/>
        </w:rPr>
        <w:tab/>
        <w:t>Evaluatie functioneren Raad van Bestuur</w:t>
      </w:r>
    </w:p>
    <w:p w14:paraId="2DBFE0F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5265480"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De voorzitter en een lid van de Raad van Toezicht voeren jaarlijks een functioneringsgesprek met de (leden van de) Raad van Bestuur en betrekken daarin tevens de uit de evaluatie van de Raad van Toezicht voortkomende aandachtspunten.</w:t>
      </w:r>
    </w:p>
    <w:p w14:paraId="1A84742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668410C" w14:textId="77777777" w:rsidR="00046078" w:rsidRPr="004D2014" w:rsidRDefault="00046078" w:rsidP="00046078">
      <w:pPr>
        <w:autoSpaceDE w:val="0"/>
        <w:autoSpaceDN w:val="0"/>
        <w:adjustRightInd w:val="0"/>
        <w:spacing w:after="0" w:line="240" w:lineRule="auto"/>
        <w:rPr>
          <w:rFonts w:ascii="Arial" w:hAnsi="Arial" w:cs="Arial"/>
          <w:i/>
          <w:sz w:val="20"/>
          <w:szCs w:val="20"/>
        </w:rPr>
      </w:pPr>
      <w:r w:rsidRPr="004D2014">
        <w:rPr>
          <w:rFonts w:ascii="Arial" w:hAnsi="Arial" w:cs="Arial"/>
          <w:i/>
          <w:sz w:val="20"/>
          <w:szCs w:val="20"/>
        </w:rPr>
        <w:t>11.7</w:t>
      </w:r>
      <w:r w:rsidRPr="004D2014">
        <w:rPr>
          <w:rFonts w:ascii="Arial" w:hAnsi="Arial" w:cs="Arial"/>
          <w:i/>
          <w:sz w:val="20"/>
          <w:szCs w:val="20"/>
        </w:rPr>
        <w:tab/>
        <w:t>Evaluatie functioneren externe accountant</w:t>
      </w:r>
    </w:p>
    <w:p w14:paraId="48945D7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ED3BFCD" w14:textId="77777777" w:rsidR="00046078" w:rsidRPr="00046078" w:rsidRDefault="00046078" w:rsidP="004D2014">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11.7.1</w:t>
      </w:r>
      <w:r w:rsidRPr="00046078">
        <w:rPr>
          <w:rFonts w:ascii="Arial" w:hAnsi="Arial" w:cs="Arial"/>
          <w:sz w:val="20"/>
          <w:szCs w:val="20"/>
        </w:rPr>
        <w:tab/>
        <w:t>De externe accountant verricht naast zijn controlewerkzaamheden geen andere (advies)werkzaamheden voor de stichting die een risico vormen voor zijn onafhankelijke positie. Indien in het te controleren boekjaar wel andere (advies)werkzaamheden zijn verricht, wordt hiervan in het jaarverslag melding gemaakt.</w:t>
      </w:r>
    </w:p>
    <w:p w14:paraId="1C72268B"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23D5AC4" w14:textId="77777777" w:rsidR="00046078" w:rsidRPr="00046078" w:rsidRDefault="00046078" w:rsidP="004D2014">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11.7.2</w:t>
      </w:r>
      <w:r w:rsidRPr="00046078">
        <w:rPr>
          <w:rFonts w:ascii="Arial" w:hAnsi="Arial" w:cs="Arial"/>
          <w:sz w:val="20"/>
          <w:szCs w:val="20"/>
        </w:rPr>
        <w:tab/>
        <w:t>De Raad van Toezicht evalueert regelmatig het functioneren van de externe accountant, en wint daartoe advies in bij de bestuurder.</w:t>
      </w:r>
    </w:p>
    <w:p w14:paraId="66CFFAD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3D75B61" w14:textId="77777777" w:rsidR="00046078" w:rsidRPr="00046078" w:rsidRDefault="00046078" w:rsidP="004D2014">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11.7.3</w:t>
      </w:r>
      <w:r w:rsidRPr="00046078">
        <w:rPr>
          <w:rFonts w:ascii="Arial" w:hAnsi="Arial" w:cs="Arial"/>
          <w:sz w:val="20"/>
          <w:szCs w:val="20"/>
        </w:rPr>
        <w:tab/>
        <w:t>De Raad van Toezicht zorgt voor een periodieke wisseling van de persoon van de externe accountant na een termijn van maximaal zeven jaar, zonder dat daarmee ook noodzakelijkerwijs van accountantskantoor wordt gewisseld.</w:t>
      </w:r>
    </w:p>
    <w:p w14:paraId="07D97E7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30DAEED" w14:textId="77777777" w:rsidR="004D2014" w:rsidRDefault="004D2014" w:rsidP="00046078">
      <w:pPr>
        <w:autoSpaceDE w:val="0"/>
        <w:autoSpaceDN w:val="0"/>
        <w:adjustRightInd w:val="0"/>
        <w:spacing w:after="0" w:line="240" w:lineRule="auto"/>
        <w:rPr>
          <w:rFonts w:ascii="Arial" w:hAnsi="Arial" w:cs="Arial"/>
          <w:sz w:val="20"/>
          <w:szCs w:val="20"/>
        </w:rPr>
      </w:pPr>
    </w:p>
    <w:p w14:paraId="14FEB256" w14:textId="77777777" w:rsidR="004D2014" w:rsidRDefault="004D2014" w:rsidP="00046078">
      <w:pPr>
        <w:autoSpaceDE w:val="0"/>
        <w:autoSpaceDN w:val="0"/>
        <w:adjustRightInd w:val="0"/>
        <w:spacing w:after="0" w:line="240" w:lineRule="auto"/>
        <w:rPr>
          <w:rFonts w:ascii="Arial" w:hAnsi="Arial" w:cs="Arial"/>
          <w:sz w:val="20"/>
          <w:szCs w:val="20"/>
        </w:rPr>
      </w:pPr>
    </w:p>
    <w:p w14:paraId="722AD47D" w14:textId="77777777" w:rsidR="00BF055A" w:rsidRPr="00BF055A" w:rsidRDefault="00046078" w:rsidP="00046078">
      <w:pPr>
        <w:autoSpaceDE w:val="0"/>
        <w:autoSpaceDN w:val="0"/>
        <w:adjustRightInd w:val="0"/>
        <w:spacing w:after="0" w:line="240" w:lineRule="auto"/>
        <w:rPr>
          <w:rFonts w:ascii="Arial" w:hAnsi="Arial" w:cs="Arial"/>
          <w:b/>
          <w:sz w:val="20"/>
          <w:szCs w:val="20"/>
        </w:rPr>
      </w:pPr>
      <w:r w:rsidRPr="00BF055A">
        <w:rPr>
          <w:rFonts w:ascii="Arial" w:hAnsi="Arial" w:cs="Arial"/>
          <w:b/>
          <w:sz w:val="20"/>
          <w:szCs w:val="20"/>
        </w:rPr>
        <w:lastRenderedPageBreak/>
        <w:t xml:space="preserve">Honorering en onkostenvergoeding </w:t>
      </w:r>
    </w:p>
    <w:p w14:paraId="3DD48599" w14:textId="6B59E172" w:rsidR="00046078" w:rsidRPr="00BF055A" w:rsidRDefault="00046078" w:rsidP="00046078">
      <w:pPr>
        <w:autoSpaceDE w:val="0"/>
        <w:autoSpaceDN w:val="0"/>
        <w:adjustRightInd w:val="0"/>
        <w:spacing w:after="0" w:line="240" w:lineRule="auto"/>
        <w:rPr>
          <w:rFonts w:ascii="Arial" w:hAnsi="Arial" w:cs="Arial"/>
          <w:b/>
          <w:sz w:val="20"/>
          <w:szCs w:val="20"/>
        </w:rPr>
      </w:pPr>
      <w:r w:rsidRPr="00BF055A">
        <w:rPr>
          <w:rFonts w:ascii="Arial" w:hAnsi="Arial" w:cs="Arial"/>
          <w:b/>
          <w:sz w:val="20"/>
          <w:szCs w:val="20"/>
        </w:rPr>
        <w:t>Artikel 12</w:t>
      </w:r>
    </w:p>
    <w:p w14:paraId="1D16228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537C772" w14:textId="4304CD76"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12.1</w:t>
      </w:r>
      <w:r w:rsidRPr="00046078">
        <w:rPr>
          <w:rFonts w:ascii="Arial" w:hAnsi="Arial" w:cs="Arial"/>
          <w:sz w:val="20"/>
          <w:szCs w:val="20"/>
        </w:rPr>
        <w:tab/>
        <w:t>De honorering van de voorzitter en de leden van de Raad van Toezicht wordt jaarlijks vastgesteld door de Raad van Toezicht binnen de wettelijke kaders zoals vastgelegd in de Wet Normering Topinkomens</w:t>
      </w:r>
      <w:r w:rsidR="009C20D4">
        <w:rPr>
          <w:rFonts w:ascii="Arial" w:hAnsi="Arial" w:cs="Arial"/>
          <w:sz w:val="20"/>
          <w:szCs w:val="20"/>
        </w:rPr>
        <w:t xml:space="preserve"> (WNT)</w:t>
      </w:r>
      <w:r w:rsidRPr="00046078">
        <w:rPr>
          <w:rFonts w:ascii="Arial" w:hAnsi="Arial" w:cs="Arial"/>
          <w:sz w:val="20"/>
          <w:szCs w:val="20"/>
        </w:rPr>
        <w:t>. Aan leden van de Raad van Toezicht worden bij wijze van honorering geen aandelen en/of rechten op aandelen in de zorgaanbieder toegekend. De honorering wordt vermeld in de jaarrekening.</w:t>
      </w:r>
    </w:p>
    <w:p w14:paraId="77EB4CE8"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8F26116"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12.2</w:t>
      </w:r>
      <w:r w:rsidRPr="00046078">
        <w:rPr>
          <w:rFonts w:ascii="Arial" w:hAnsi="Arial" w:cs="Arial"/>
          <w:sz w:val="20"/>
          <w:szCs w:val="20"/>
        </w:rPr>
        <w:tab/>
        <w:t>De Stichting sluit een aansprakelijkheidsverzekering af ten behoeve van haar bestuurders en toezichthouders.</w:t>
      </w:r>
    </w:p>
    <w:p w14:paraId="258345C3"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818093B"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12.3</w:t>
      </w:r>
      <w:r w:rsidRPr="00046078">
        <w:rPr>
          <w:rFonts w:ascii="Arial" w:hAnsi="Arial" w:cs="Arial"/>
          <w:sz w:val="20"/>
          <w:szCs w:val="20"/>
        </w:rPr>
        <w:tab/>
        <w:t>De Stichting zal de door de voorzitter en de leden van de Raad van Toezicht ten behoeve van de Stichting gemaakte onkosten aan hen vergoeden.</w:t>
      </w:r>
    </w:p>
    <w:p w14:paraId="0D26E98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8DA0317" w14:textId="362BC978"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12.4</w:t>
      </w:r>
      <w:r w:rsidRPr="00046078">
        <w:rPr>
          <w:rFonts w:ascii="Arial" w:hAnsi="Arial" w:cs="Arial"/>
          <w:sz w:val="20"/>
          <w:szCs w:val="20"/>
        </w:rPr>
        <w:tab/>
      </w:r>
      <w:r w:rsidR="00DC5336" w:rsidRPr="00DC5336">
        <w:rPr>
          <w:rFonts w:ascii="Arial" w:hAnsi="Arial" w:cs="Arial"/>
          <w:sz w:val="20"/>
          <w:szCs w:val="20"/>
        </w:rPr>
        <w:t>Een lid van de Raad van Bestuur of de Raad van Toezicht meldt elke vorm en/of schijn van belangenverstrengeling terstond aan de voorzitter van de Raad van Toezicht en aan de overige leden van de Raad en verschaft daarover alle relevante informatie. De Raad van Toezicht besluit buiten aanwezigheid van het betrokken lid of er sprake is van belangenverstrengeling en hoe daarmee wordt omgegaan. Indien de voorzitter van oordeel is dat er sprake is van een incidentele onverenigbaarheid, waarvoor een tijdelijke oplossing mogelijk is, werkt het betreffende lid van de Raad van Toezicht mee aan deze tijdelijke oplossing. Indien de voorzitter van oordeel is dat er sprake is van een structurele onverenigbaarheid, zal het betreffende lid van de Raad van Toezicht ervoor zorgdragen dat de onverenigbaarheid wordt opgeheven dan wel aftreden. De voorzitter stelt de overige leden op de hoogte.</w:t>
      </w:r>
    </w:p>
    <w:p w14:paraId="4EB5466C" w14:textId="77777777" w:rsidR="00046078" w:rsidRPr="00BF055A" w:rsidRDefault="00046078" w:rsidP="00046078">
      <w:pPr>
        <w:autoSpaceDE w:val="0"/>
        <w:autoSpaceDN w:val="0"/>
        <w:adjustRightInd w:val="0"/>
        <w:spacing w:after="0" w:line="240" w:lineRule="auto"/>
        <w:rPr>
          <w:rFonts w:ascii="Arial" w:hAnsi="Arial" w:cs="Arial"/>
          <w:b/>
          <w:sz w:val="20"/>
          <w:szCs w:val="20"/>
        </w:rPr>
      </w:pPr>
      <w:r w:rsidRPr="00BF055A">
        <w:rPr>
          <w:rFonts w:ascii="Arial" w:hAnsi="Arial" w:cs="Arial"/>
          <w:b/>
          <w:sz w:val="20"/>
          <w:szCs w:val="20"/>
        </w:rPr>
        <w:t xml:space="preserve"> </w:t>
      </w:r>
    </w:p>
    <w:p w14:paraId="15B4E846" w14:textId="77777777" w:rsidR="00BF055A" w:rsidRPr="00BF055A" w:rsidRDefault="00046078" w:rsidP="00046078">
      <w:pPr>
        <w:autoSpaceDE w:val="0"/>
        <w:autoSpaceDN w:val="0"/>
        <w:adjustRightInd w:val="0"/>
        <w:spacing w:after="0" w:line="240" w:lineRule="auto"/>
        <w:rPr>
          <w:rFonts w:ascii="Arial" w:hAnsi="Arial" w:cs="Arial"/>
          <w:b/>
          <w:sz w:val="20"/>
          <w:szCs w:val="20"/>
        </w:rPr>
      </w:pPr>
      <w:r w:rsidRPr="00BF055A">
        <w:rPr>
          <w:rFonts w:ascii="Arial" w:hAnsi="Arial" w:cs="Arial"/>
          <w:b/>
          <w:sz w:val="20"/>
          <w:szCs w:val="20"/>
        </w:rPr>
        <w:t xml:space="preserve">Openbaarheid en verantwoording </w:t>
      </w:r>
    </w:p>
    <w:p w14:paraId="1B5B7880" w14:textId="7026A5D6" w:rsidR="00046078" w:rsidRPr="00BF055A" w:rsidRDefault="00046078" w:rsidP="00046078">
      <w:pPr>
        <w:autoSpaceDE w:val="0"/>
        <w:autoSpaceDN w:val="0"/>
        <w:adjustRightInd w:val="0"/>
        <w:spacing w:after="0" w:line="240" w:lineRule="auto"/>
        <w:rPr>
          <w:rFonts w:ascii="Arial" w:hAnsi="Arial" w:cs="Arial"/>
          <w:b/>
          <w:sz w:val="20"/>
          <w:szCs w:val="20"/>
        </w:rPr>
      </w:pPr>
      <w:r w:rsidRPr="00BF055A">
        <w:rPr>
          <w:rFonts w:ascii="Arial" w:hAnsi="Arial" w:cs="Arial"/>
          <w:b/>
          <w:sz w:val="20"/>
          <w:szCs w:val="20"/>
        </w:rPr>
        <w:t>Artikel 13</w:t>
      </w:r>
    </w:p>
    <w:p w14:paraId="1F2A831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CF4EDB7"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13.1</w:t>
      </w:r>
      <w:r w:rsidRPr="00046078">
        <w:rPr>
          <w:rFonts w:ascii="Arial" w:hAnsi="Arial" w:cs="Arial"/>
          <w:sz w:val="20"/>
          <w:szCs w:val="20"/>
        </w:rPr>
        <w:tab/>
        <w:t>Openbaar zijn het reglement van Toezicht, het rooster van aftreden, de profielschets van de Raad van Toezicht en van zijn zetels, de samenstelling van de Raad van Toezicht met leeftijd en beroep, de voor de functie relevante achtergronden en nevenfuncties.</w:t>
      </w:r>
    </w:p>
    <w:p w14:paraId="1B505AD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4B92638"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13.2</w:t>
      </w:r>
      <w:r w:rsidRPr="00046078">
        <w:rPr>
          <w:rFonts w:ascii="Arial" w:hAnsi="Arial" w:cs="Arial"/>
          <w:sz w:val="20"/>
          <w:szCs w:val="20"/>
        </w:rPr>
        <w:tab/>
        <w:t>De Raad van Toezicht legt extern verantwoording af over zijn handelen door verslag te doen van zijn werkzaamheden in het jaardocument van de Stichting. Hij verschaft daarbij inzicht op welke wijze de Stichting aan ‘Governance Code Zorg’ vormgeeft.</w:t>
      </w:r>
    </w:p>
    <w:p w14:paraId="7DFC1CD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4BEA5C1C"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13.3</w:t>
      </w:r>
      <w:r w:rsidRPr="00046078">
        <w:rPr>
          <w:rFonts w:ascii="Arial" w:hAnsi="Arial" w:cs="Arial"/>
          <w:sz w:val="20"/>
          <w:szCs w:val="20"/>
        </w:rPr>
        <w:tab/>
        <w:t>De Raad van Bestuur en de Raad van Toezicht leggen verantwoording af over de wijze waarop zij invulling hebben gegeven aan de principes en bepalingen van de Governancecode Zorg 2017.</w:t>
      </w:r>
    </w:p>
    <w:p w14:paraId="78DC8472"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ED2074B"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13.4</w:t>
      </w:r>
      <w:r w:rsidRPr="00046078">
        <w:rPr>
          <w:rFonts w:ascii="Arial" w:hAnsi="Arial" w:cs="Arial"/>
          <w:sz w:val="20"/>
          <w:szCs w:val="20"/>
        </w:rPr>
        <w:tab/>
        <w:t>De leden van de Raad van Toezicht doen geen publieke uitspraken over het beleid en besluiten van de Raad van Toezicht, noch over die van de Raad van Bestuur, tenzij op verzoek van dan wel na overleg met de voorzitter, die het aanspreekpunt van de Raad van Toezicht is.</w:t>
      </w:r>
    </w:p>
    <w:p w14:paraId="1A6EA815"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232ED52" w14:textId="77777777" w:rsidR="00046078" w:rsidRPr="00046078" w:rsidRDefault="00046078" w:rsidP="00BF055A">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13.5</w:t>
      </w:r>
      <w:r w:rsidRPr="00046078">
        <w:rPr>
          <w:rFonts w:ascii="Arial" w:hAnsi="Arial" w:cs="Arial"/>
          <w:sz w:val="20"/>
          <w:szCs w:val="20"/>
        </w:rPr>
        <w:tab/>
        <w:t>De voorzitter van de Raad van Toezicht doet geen publieke uitspraken over het beleid en de besluiten van de Raad van Toezicht of van de Raad van Bestuur, tenzij de Raad van Bestuur hem hiertoe uitnodigt of dit gemotiveerd wordt vanuit het belang van de Stichting, het daaraan ontleende belang van de Raad van Toezicht, van de Raad van Bestuur, en/of van personen.</w:t>
      </w:r>
    </w:p>
    <w:p w14:paraId="16C72567"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6C625AE" w14:textId="77777777" w:rsidR="00BF055A" w:rsidRDefault="00BF055A" w:rsidP="00046078">
      <w:pPr>
        <w:autoSpaceDE w:val="0"/>
        <w:autoSpaceDN w:val="0"/>
        <w:adjustRightInd w:val="0"/>
        <w:spacing w:after="0" w:line="240" w:lineRule="auto"/>
        <w:rPr>
          <w:rFonts w:ascii="Arial" w:hAnsi="Arial" w:cs="Arial"/>
          <w:sz w:val="20"/>
          <w:szCs w:val="20"/>
        </w:rPr>
      </w:pPr>
    </w:p>
    <w:p w14:paraId="05D39FE8" w14:textId="77777777" w:rsidR="00916E79" w:rsidRPr="00916E79" w:rsidRDefault="00046078" w:rsidP="00046078">
      <w:pPr>
        <w:autoSpaceDE w:val="0"/>
        <w:autoSpaceDN w:val="0"/>
        <w:adjustRightInd w:val="0"/>
        <w:spacing w:after="0" w:line="240" w:lineRule="auto"/>
        <w:rPr>
          <w:rFonts w:ascii="Arial" w:hAnsi="Arial" w:cs="Arial"/>
          <w:b/>
          <w:sz w:val="20"/>
          <w:szCs w:val="20"/>
        </w:rPr>
      </w:pPr>
      <w:r w:rsidRPr="00916E79">
        <w:rPr>
          <w:rFonts w:ascii="Arial" w:hAnsi="Arial" w:cs="Arial"/>
          <w:b/>
          <w:sz w:val="20"/>
          <w:szCs w:val="20"/>
        </w:rPr>
        <w:lastRenderedPageBreak/>
        <w:t xml:space="preserve">Wijziging reglement </w:t>
      </w:r>
    </w:p>
    <w:p w14:paraId="70F2A640" w14:textId="5BBD3CD5" w:rsidR="00046078" w:rsidRPr="00916E79" w:rsidRDefault="00046078" w:rsidP="00046078">
      <w:pPr>
        <w:autoSpaceDE w:val="0"/>
        <w:autoSpaceDN w:val="0"/>
        <w:adjustRightInd w:val="0"/>
        <w:spacing w:after="0" w:line="240" w:lineRule="auto"/>
        <w:rPr>
          <w:rFonts w:ascii="Arial" w:hAnsi="Arial" w:cs="Arial"/>
          <w:b/>
          <w:sz w:val="20"/>
          <w:szCs w:val="20"/>
        </w:rPr>
      </w:pPr>
      <w:r w:rsidRPr="00916E79">
        <w:rPr>
          <w:rFonts w:ascii="Arial" w:hAnsi="Arial" w:cs="Arial"/>
          <w:b/>
          <w:sz w:val="20"/>
          <w:szCs w:val="20"/>
        </w:rPr>
        <w:t>Artikel 14</w:t>
      </w:r>
    </w:p>
    <w:p w14:paraId="27E0CA2E"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5B913F6" w14:textId="77777777" w:rsidR="00046078" w:rsidRPr="00046078" w:rsidRDefault="00046078" w:rsidP="00916E79">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14.1</w:t>
      </w:r>
      <w:r w:rsidRPr="00046078">
        <w:rPr>
          <w:rFonts w:ascii="Arial" w:hAnsi="Arial" w:cs="Arial"/>
          <w:sz w:val="20"/>
          <w:szCs w:val="20"/>
        </w:rPr>
        <w:tab/>
        <w:t>De Raad van Toezicht gaat in de jaarlijkse evaluatie van haar functioneren tevens na of dit reglement nog aan de daaraan te stellen criteria voldoet. De voorzitter vraagt daarover tevoren de mening van de Raad van Bestuur.</w:t>
      </w:r>
    </w:p>
    <w:p w14:paraId="583FA89F"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D34B71A" w14:textId="77777777" w:rsidR="00046078" w:rsidRPr="00046078" w:rsidRDefault="00046078" w:rsidP="00916E79">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14.2</w:t>
      </w:r>
      <w:r w:rsidRPr="00046078">
        <w:rPr>
          <w:rFonts w:ascii="Arial" w:hAnsi="Arial" w:cs="Arial"/>
          <w:sz w:val="20"/>
          <w:szCs w:val="20"/>
        </w:rPr>
        <w:tab/>
        <w:t>Dit reglement kan worden gewijzigd door een besluit van de Raad van Toezicht. Over een voorgenomen wijziging wordt tevoren het advies van de Raad van Bestuur ingewonnen.</w:t>
      </w:r>
    </w:p>
    <w:p w14:paraId="0A61240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9D8FC69" w14:textId="77777777" w:rsidR="00916E79" w:rsidRPr="00916E79" w:rsidRDefault="00046078" w:rsidP="00046078">
      <w:pPr>
        <w:autoSpaceDE w:val="0"/>
        <w:autoSpaceDN w:val="0"/>
        <w:adjustRightInd w:val="0"/>
        <w:spacing w:after="0" w:line="240" w:lineRule="auto"/>
        <w:rPr>
          <w:rFonts w:ascii="Arial" w:hAnsi="Arial" w:cs="Arial"/>
          <w:b/>
          <w:sz w:val="20"/>
          <w:szCs w:val="20"/>
        </w:rPr>
      </w:pPr>
      <w:r w:rsidRPr="00916E79">
        <w:rPr>
          <w:rFonts w:ascii="Arial" w:hAnsi="Arial" w:cs="Arial"/>
          <w:b/>
          <w:sz w:val="20"/>
          <w:szCs w:val="20"/>
        </w:rPr>
        <w:t xml:space="preserve">Slotbepaling </w:t>
      </w:r>
    </w:p>
    <w:p w14:paraId="4BB01A9A" w14:textId="22AA49AB" w:rsidR="00046078" w:rsidRPr="00916E79" w:rsidRDefault="00046078" w:rsidP="00046078">
      <w:pPr>
        <w:autoSpaceDE w:val="0"/>
        <w:autoSpaceDN w:val="0"/>
        <w:adjustRightInd w:val="0"/>
        <w:spacing w:after="0" w:line="240" w:lineRule="auto"/>
        <w:rPr>
          <w:rFonts w:ascii="Arial" w:hAnsi="Arial" w:cs="Arial"/>
          <w:b/>
          <w:sz w:val="20"/>
          <w:szCs w:val="20"/>
        </w:rPr>
      </w:pPr>
      <w:r w:rsidRPr="00916E79">
        <w:rPr>
          <w:rFonts w:ascii="Arial" w:hAnsi="Arial" w:cs="Arial"/>
          <w:b/>
          <w:sz w:val="20"/>
          <w:szCs w:val="20"/>
        </w:rPr>
        <w:t>Artikel 15</w:t>
      </w:r>
    </w:p>
    <w:p w14:paraId="3DF95BA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23E5ACE" w14:textId="77777777" w:rsidR="00046078" w:rsidRPr="00046078" w:rsidRDefault="00046078" w:rsidP="00916E79">
      <w:pPr>
        <w:autoSpaceDE w:val="0"/>
        <w:autoSpaceDN w:val="0"/>
        <w:adjustRightInd w:val="0"/>
        <w:spacing w:after="0" w:line="240" w:lineRule="auto"/>
        <w:ind w:left="705" w:hanging="705"/>
        <w:rPr>
          <w:rFonts w:ascii="Arial" w:hAnsi="Arial" w:cs="Arial"/>
          <w:sz w:val="20"/>
          <w:szCs w:val="20"/>
        </w:rPr>
      </w:pPr>
      <w:r w:rsidRPr="00046078">
        <w:rPr>
          <w:rFonts w:ascii="Arial" w:hAnsi="Arial" w:cs="Arial"/>
          <w:sz w:val="20"/>
          <w:szCs w:val="20"/>
        </w:rPr>
        <w:t>15.1</w:t>
      </w:r>
      <w:r w:rsidRPr="00046078">
        <w:rPr>
          <w:rFonts w:ascii="Arial" w:hAnsi="Arial" w:cs="Arial"/>
          <w:sz w:val="20"/>
          <w:szCs w:val="20"/>
        </w:rPr>
        <w:tab/>
        <w:t>In alle gevallen waarin dit reglement niet voorziet, besluit de Raad van Toezicht, na overleg met de Raad van Bestuur, met inachtneming van de wettelijke bepalingen en de statuten.</w:t>
      </w:r>
    </w:p>
    <w:p w14:paraId="4D2E66B4" w14:textId="77777777"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 </w:t>
      </w:r>
    </w:p>
    <w:p w14:paraId="0826E761"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7871B80"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4B82F35" w14:textId="78F7D373" w:rsidR="00916E79"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Dit reglement is</w:t>
      </w:r>
      <w:r w:rsidR="00916E79">
        <w:rPr>
          <w:rFonts w:ascii="Arial" w:hAnsi="Arial" w:cs="Arial"/>
          <w:sz w:val="20"/>
          <w:szCs w:val="20"/>
        </w:rPr>
        <w:t xml:space="preserve"> op</w:t>
      </w:r>
      <w:r w:rsidRPr="00046078">
        <w:rPr>
          <w:rFonts w:ascii="Arial" w:hAnsi="Arial" w:cs="Arial"/>
          <w:sz w:val="20"/>
          <w:szCs w:val="20"/>
        </w:rPr>
        <w:t xml:space="preserve"> </w:t>
      </w:r>
      <w:r w:rsidR="00916E79">
        <w:rPr>
          <w:rFonts w:ascii="Arial" w:hAnsi="Arial" w:cs="Arial"/>
          <w:sz w:val="20"/>
          <w:szCs w:val="20"/>
        </w:rPr>
        <w:t>(</w:t>
      </w:r>
      <w:r w:rsidR="00916E79" w:rsidRPr="00916E79">
        <w:rPr>
          <w:rFonts w:ascii="Arial" w:hAnsi="Arial" w:cs="Arial"/>
          <w:i/>
          <w:sz w:val="20"/>
          <w:szCs w:val="20"/>
        </w:rPr>
        <w:t>datum</w:t>
      </w:r>
      <w:r w:rsidR="00916E79">
        <w:rPr>
          <w:rFonts w:ascii="Arial" w:hAnsi="Arial" w:cs="Arial"/>
          <w:sz w:val="20"/>
          <w:szCs w:val="20"/>
        </w:rPr>
        <w:t>)</w:t>
      </w:r>
      <w:r w:rsidRPr="00046078">
        <w:rPr>
          <w:rFonts w:ascii="Arial" w:hAnsi="Arial" w:cs="Arial"/>
          <w:sz w:val="20"/>
          <w:szCs w:val="20"/>
        </w:rPr>
        <w:t xml:space="preserve"> vastgesteld door de Raad van Bestuur. </w:t>
      </w:r>
    </w:p>
    <w:p w14:paraId="5042E93E" w14:textId="09E2CBD0" w:rsidR="00916E79"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Dit reglement is op </w:t>
      </w:r>
      <w:r w:rsidR="00916E79">
        <w:rPr>
          <w:rFonts w:ascii="Arial" w:hAnsi="Arial" w:cs="Arial"/>
          <w:sz w:val="20"/>
          <w:szCs w:val="20"/>
        </w:rPr>
        <w:t>(</w:t>
      </w:r>
      <w:r w:rsidR="00916E79" w:rsidRPr="00916E79">
        <w:rPr>
          <w:rFonts w:ascii="Arial" w:hAnsi="Arial" w:cs="Arial"/>
          <w:i/>
          <w:sz w:val="20"/>
          <w:szCs w:val="20"/>
        </w:rPr>
        <w:t>datum</w:t>
      </w:r>
      <w:r w:rsidR="00916E79">
        <w:rPr>
          <w:rFonts w:ascii="Arial" w:hAnsi="Arial" w:cs="Arial"/>
          <w:sz w:val="20"/>
          <w:szCs w:val="20"/>
        </w:rPr>
        <w:t>)</w:t>
      </w:r>
      <w:r w:rsidRPr="00046078">
        <w:rPr>
          <w:rFonts w:ascii="Arial" w:hAnsi="Arial" w:cs="Arial"/>
          <w:sz w:val="20"/>
          <w:szCs w:val="20"/>
        </w:rPr>
        <w:t xml:space="preserve"> vastgesteld door de Raad van Toezicht. </w:t>
      </w:r>
    </w:p>
    <w:p w14:paraId="7536DE3B" w14:textId="76C368EB" w:rsidR="00046078" w:rsidRPr="00046078" w:rsidRDefault="00046078" w:rsidP="00046078">
      <w:pPr>
        <w:autoSpaceDE w:val="0"/>
        <w:autoSpaceDN w:val="0"/>
        <w:adjustRightInd w:val="0"/>
        <w:spacing w:after="0" w:line="240" w:lineRule="auto"/>
        <w:rPr>
          <w:rFonts w:ascii="Arial" w:hAnsi="Arial" w:cs="Arial"/>
          <w:sz w:val="20"/>
          <w:szCs w:val="20"/>
        </w:rPr>
      </w:pPr>
      <w:r w:rsidRPr="00046078">
        <w:rPr>
          <w:rFonts w:ascii="Arial" w:hAnsi="Arial" w:cs="Arial"/>
          <w:sz w:val="20"/>
          <w:szCs w:val="20"/>
        </w:rPr>
        <w:t xml:space="preserve">Dit reglement treedt in werking op </w:t>
      </w:r>
      <w:r w:rsidR="00916E79">
        <w:rPr>
          <w:rFonts w:ascii="Arial" w:hAnsi="Arial" w:cs="Arial"/>
          <w:sz w:val="20"/>
          <w:szCs w:val="20"/>
        </w:rPr>
        <w:t>(</w:t>
      </w:r>
      <w:r w:rsidR="00916E79" w:rsidRPr="00916E79">
        <w:rPr>
          <w:rFonts w:ascii="Arial" w:hAnsi="Arial" w:cs="Arial"/>
          <w:i/>
          <w:sz w:val="20"/>
          <w:szCs w:val="20"/>
        </w:rPr>
        <w:t>datum</w:t>
      </w:r>
      <w:r w:rsidR="00916E79">
        <w:rPr>
          <w:rFonts w:ascii="Arial" w:hAnsi="Arial" w:cs="Arial"/>
          <w:sz w:val="20"/>
          <w:szCs w:val="20"/>
        </w:rPr>
        <w:t xml:space="preserve">). </w:t>
      </w:r>
    </w:p>
    <w:p w14:paraId="54F86A61"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5915E946"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38A2FAB2" w14:textId="70CC6D23" w:rsidR="00046078" w:rsidRPr="00046078" w:rsidRDefault="00916E79" w:rsidP="00046078">
      <w:pPr>
        <w:autoSpaceDE w:val="0"/>
        <w:autoSpaceDN w:val="0"/>
        <w:adjustRightInd w:val="0"/>
        <w:spacing w:after="0" w:line="240" w:lineRule="auto"/>
        <w:rPr>
          <w:rFonts w:ascii="Arial" w:hAnsi="Arial" w:cs="Arial"/>
          <w:sz w:val="20"/>
          <w:szCs w:val="20"/>
        </w:rPr>
      </w:pPr>
      <w:r>
        <w:rPr>
          <w:rFonts w:ascii="Arial" w:hAnsi="Arial" w:cs="Arial"/>
          <w:sz w:val="20"/>
          <w:szCs w:val="20"/>
        </w:rPr>
        <w:t>O</w:t>
      </w:r>
      <w:r w:rsidR="00046078" w:rsidRPr="00046078">
        <w:rPr>
          <w:rFonts w:ascii="Arial" w:hAnsi="Arial" w:cs="Arial"/>
          <w:sz w:val="20"/>
          <w:szCs w:val="20"/>
        </w:rPr>
        <w:t xml:space="preserve">ndertekent te </w:t>
      </w:r>
      <w:r>
        <w:rPr>
          <w:rFonts w:ascii="Arial" w:hAnsi="Arial" w:cs="Arial"/>
          <w:sz w:val="20"/>
          <w:szCs w:val="20"/>
        </w:rPr>
        <w:t>(</w:t>
      </w:r>
      <w:r w:rsidRPr="00916E79">
        <w:rPr>
          <w:rFonts w:ascii="Arial" w:hAnsi="Arial" w:cs="Arial"/>
          <w:i/>
          <w:sz w:val="20"/>
          <w:szCs w:val="20"/>
        </w:rPr>
        <w:t>plaats</w:t>
      </w:r>
      <w:r>
        <w:rPr>
          <w:rFonts w:ascii="Arial" w:hAnsi="Arial" w:cs="Arial"/>
          <w:sz w:val="20"/>
          <w:szCs w:val="20"/>
        </w:rPr>
        <w:t>)</w:t>
      </w:r>
      <w:r w:rsidR="00046078" w:rsidRPr="00046078">
        <w:rPr>
          <w:rFonts w:ascii="Arial" w:hAnsi="Arial" w:cs="Arial"/>
          <w:sz w:val="20"/>
          <w:szCs w:val="20"/>
        </w:rPr>
        <w:t xml:space="preserve">, </w:t>
      </w:r>
      <w:r>
        <w:rPr>
          <w:rFonts w:ascii="Arial" w:hAnsi="Arial" w:cs="Arial"/>
          <w:sz w:val="20"/>
          <w:szCs w:val="20"/>
        </w:rPr>
        <w:t>(</w:t>
      </w:r>
      <w:r w:rsidRPr="00916E79">
        <w:rPr>
          <w:rFonts w:ascii="Arial" w:hAnsi="Arial" w:cs="Arial"/>
          <w:i/>
          <w:sz w:val="20"/>
          <w:szCs w:val="20"/>
        </w:rPr>
        <w:t>datum</w:t>
      </w:r>
      <w:r>
        <w:rPr>
          <w:rFonts w:ascii="Arial" w:hAnsi="Arial" w:cs="Arial"/>
          <w:sz w:val="20"/>
          <w:szCs w:val="20"/>
        </w:rPr>
        <w:t>),</w:t>
      </w:r>
    </w:p>
    <w:p w14:paraId="5F785774"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26BFE05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6D94BF20" w14:textId="77777777" w:rsidR="002A2A29" w:rsidRDefault="002A2A29" w:rsidP="00046078">
      <w:pPr>
        <w:autoSpaceDE w:val="0"/>
        <w:autoSpaceDN w:val="0"/>
        <w:adjustRightInd w:val="0"/>
        <w:spacing w:after="0" w:line="240" w:lineRule="auto"/>
        <w:rPr>
          <w:rFonts w:ascii="Arial" w:hAnsi="Arial" w:cs="Arial"/>
          <w:sz w:val="20"/>
          <w:szCs w:val="20"/>
        </w:rPr>
      </w:pPr>
    </w:p>
    <w:p w14:paraId="6E9E2343" w14:textId="77777777" w:rsidR="002A2A29" w:rsidRDefault="002A2A29" w:rsidP="00046078">
      <w:pPr>
        <w:autoSpaceDE w:val="0"/>
        <w:autoSpaceDN w:val="0"/>
        <w:adjustRightInd w:val="0"/>
        <w:spacing w:after="0" w:line="240" w:lineRule="auto"/>
        <w:rPr>
          <w:rFonts w:ascii="Arial" w:hAnsi="Arial" w:cs="Arial"/>
          <w:sz w:val="20"/>
          <w:szCs w:val="20"/>
        </w:rPr>
      </w:pPr>
    </w:p>
    <w:p w14:paraId="2A0E7CB1" w14:textId="7E7521C9" w:rsidR="00046078" w:rsidRPr="00046078" w:rsidRDefault="00916E79" w:rsidP="00046078">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naam</w:t>
      </w:r>
      <w:r>
        <w:rPr>
          <w:rFonts w:ascii="Arial" w:hAnsi="Arial" w:cs="Arial"/>
          <w:sz w:val="20"/>
          <w:szCs w:val="20"/>
        </w:rPr>
        <w:t>), voorzitter Raad van Toezicht</w:t>
      </w:r>
    </w:p>
    <w:p w14:paraId="08D25B49"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0904AFDA"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13DAF7BE" w14:textId="77777777" w:rsidR="00046078" w:rsidRPr="00046078" w:rsidRDefault="00046078" w:rsidP="00046078">
      <w:pPr>
        <w:autoSpaceDE w:val="0"/>
        <w:autoSpaceDN w:val="0"/>
        <w:adjustRightInd w:val="0"/>
        <w:spacing w:after="0" w:line="240" w:lineRule="auto"/>
        <w:rPr>
          <w:rFonts w:ascii="Arial" w:hAnsi="Arial" w:cs="Arial"/>
          <w:sz w:val="20"/>
          <w:szCs w:val="20"/>
        </w:rPr>
      </w:pPr>
    </w:p>
    <w:p w14:paraId="7B8ABA98" w14:textId="50B521F6" w:rsidR="00B362FA" w:rsidRDefault="00916E79" w:rsidP="00497CB3">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handtekening</w:t>
      </w:r>
      <w:r>
        <w:rPr>
          <w:rFonts w:ascii="Arial" w:hAnsi="Arial" w:cs="Arial"/>
          <w:sz w:val="20"/>
          <w:szCs w:val="20"/>
        </w:rPr>
        <w:t>)</w:t>
      </w:r>
    </w:p>
    <w:p w14:paraId="4FE4BB79" w14:textId="14F8FA62" w:rsidR="00916E79" w:rsidRDefault="00916E79" w:rsidP="00497CB3">
      <w:pPr>
        <w:autoSpaceDE w:val="0"/>
        <w:autoSpaceDN w:val="0"/>
        <w:adjustRightInd w:val="0"/>
        <w:spacing w:after="0" w:line="240" w:lineRule="auto"/>
        <w:rPr>
          <w:rFonts w:ascii="Arial" w:hAnsi="Arial" w:cs="Arial"/>
          <w:sz w:val="20"/>
          <w:szCs w:val="20"/>
        </w:rPr>
      </w:pPr>
    </w:p>
    <w:p w14:paraId="2EAA4AE2" w14:textId="56078C4D" w:rsidR="00916E79" w:rsidRDefault="00916E79" w:rsidP="00497CB3">
      <w:pPr>
        <w:autoSpaceDE w:val="0"/>
        <w:autoSpaceDN w:val="0"/>
        <w:adjustRightInd w:val="0"/>
        <w:spacing w:after="0" w:line="240" w:lineRule="auto"/>
        <w:rPr>
          <w:rFonts w:ascii="Arial" w:hAnsi="Arial" w:cs="Arial"/>
          <w:sz w:val="20"/>
          <w:szCs w:val="20"/>
        </w:rPr>
      </w:pPr>
    </w:p>
    <w:p w14:paraId="7A9E5BC2" w14:textId="07FBE94F" w:rsidR="00916E79" w:rsidRDefault="00916E79" w:rsidP="00497CB3">
      <w:pPr>
        <w:autoSpaceDE w:val="0"/>
        <w:autoSpaceDN w:val="0"/>
        <w:adjustRightInd w:val="0"/>
        <w:spacing w:after="0" w:line="240" w:lineRule="auto"/>
        <w:rPr>
          <w:rFonts w:ascii="Arial" w:hAnsi="Arial" w:cs="Arial"/>
          <w:sz w:val="20"/>
          <w:szCs w:val="20"/>
        </w:rPr>
      </w:pPr>
    </w:p>
    <w:p w14:paraId="2D099160"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231F3B80" w14:textId="77777777" w:rsidR="002A2A29" w:rsidRDefault="002A2A29" w:rsidP="00916E79">
      <w:pPr>
        <w:autoSpaceDE w:val="0"/>
        <w:autoSpaceDN w:val="0"/>
        <w:adjustRightInd w:val="0"/>
        <w:spacing w:after="0" w:line="240" w:lineRule="auto"/>
        <w:rPr>
          <w:rFonts w:ascii="Arial" w:hAnsi="Arial" w:cs="Arial"/>
          <w:sz w:val="20"/>
          <w:szCs w:val="20"/>
        </w:rPr>
      </w:pPr>
    </w:p>
    <w:p w14:paraId="631AE657" w14:textId="003A62D0" w:rsidR="00916E79" w:rsidRPr="00046078" w:rsidRDefault="00916E79" w:rsidP="00916E79">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naam</w:t>
      </w:r>
      <w:r>
        <w:rPr>
          <w:rFonts w:ascii="Arial" w:hAnsi="Arial" w:cs="Arial"/>
          <w:sz w:val="20"/>
          <w:szCs w:val="20"/>
        </w:rPr>
        <w:t xml:space="preserve">), </w:t>
      </w:r>
      <w:r>
        <w:rPr>
          <w:rFonts w:ascii="Arial" w:hAnsi="Arial" w:cs="Arial"/>
          <w:sz w:val="20"/>
          <w:szCs w:val="20"/>
        </w:rPr>
        <w:t>vice</w:t>
      </w:r>
      <w:r>
        <w:rPr>
          <w:rFonts w:ascii="Arial" w:hAnsi="Arial" w:cs="Arial"/>
          <w:sz w:val="20"/>
          <w:szCs w:val="20"/>
        </w:rPr>
        <w:t>voorzitter Raad van Toezicht</w:t>
      </w:r>
    </w:p>
    <w:p w14:paraId="1A0388FA"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14AA8B7B"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6DB5AB0C"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6D6FE27E" w14:textId="77777777" w:rsidR="00916E79" w:rsidRDefault="00916E79" w:rsidP="00916E79">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handtekening</w:t>
      </w:r>
      <w:r>
        <w:rPr>
          <w:rFonts w:ascii="Arial" w:hAnsi="Arial" w:cs="Arial"/>
          <w:sz w:val="20"/>
          <w:szCs w:val="20"/>
        </w:rPr>
        <w:t>)</w:t>
      </w:r>
    </w:p>
    <w:p w14:paraId="663226DB" w14:textId="7850F4C8" w:rsidR="00916E79" w:rsidRDefault="00916E79" w:rsidP="00497CB3">
      <w:pPr>
        <w:autoSpaceDE w:val="0"/>
        <w:autoSpaceDN w:val="0"/>
        <w:adjustRightInd w:val="0"/>
        <w:spacing w:after="0" w:line="240" w:lineRule="auto"/>
        <w:rPr>
          <w:rFonts w:ascii="Arial" w:hAnsi="Arial" w:cs="Arial"/>
          <w:sz w:val="20"/>
          <w:szCs w:val="20"/>
        </w:rPr>
      </w:pPr>
    </w:p>
    <w:p w14:paraId="54CB83FB" w14:textId="1E93209B" w:rsidR="00916E79" w:rsidRDefault="00916E79" w:rsidP="00497CB3">
      <w:pPr>
        <w:autoSpaceDE w:val="0"/>
        <w:autoSpaceDN w:val="0"/>
        <w:adjustRightInd w:val="0"/>
        <w:spacing w:after="0" w:line="240" w:lineRule="auto"/>
        <w:rPr>
          <w:rFonts w:ascii="Arial" w:hAnsi="Arial" w:cs="Arial"/>
          <w:sz w:val="20"/>
          <w:szCs w:val="20"/>
        </w:rPr>
      </w:pPr>
    </w:p>
    <w:p w14:paraId="1DA4E486" w14:textId="189A0D8A" w:rsidR="002A2A29" w:rsidRDefault="002A2A29" w:rsidP="00916E79">
      <w:pPr>
        <w:autoSpaceDE w:val="0"/>
        <w:autoSpaceDN w:val="0"/>
        <w:adjustRightInd w:val="0"/>
        <w:spacing w:after="0" w:line="240" w:lineRule="auto"/>
        <w:rPr>
          <w:rFonts w:ascii="Arial" w:hAnsi="Arial" w:cs="Arial"/>
          <w:sz w:val="20"/>
          <w:szCs w:val="20"/>
        </w:rPr>
      </w:pPr>
    </w:p>
    <w:p w14:paraId="69061703" w14:textId="77777777" w:rsidR="002A2A29" w:rsidRDefault="002A2A29" w:rsidP="00916E79">
      <w:pPr>
        <w:autoSpaceDE w:val="0"/>
        <w:autoSpaceDN w:val="0"/>
        <w:adjustRightInd w:val="0"/>
        <w:spacing w:after="0" w:line="240" w:lineRule="auto"/>
        <w:rPr>
          <w:rFonts w:ascii="Arial" w:hAnsi="Arial" w:cs="Arial"/>
          <w:sz w:val="20"/>
          <w:szCs w:val="20"/>
        </w:rPr>
      </w:pPr>
    </w:p>
    <w:p w14:paraId="7281FBAF" w14:textId="77777777" w:rsidR="002A2A29" w:rsidRDefault="002A2A29" w:rsidP="00916E79">
      <w:pPr>
        <w:autoSpaceDE w:val="0"/>
        <w:autoSpaceDN w:val="0"/>
        <w:adjustRightInd w:val="0"/>
        <w:spacing w:after="0" w:line="240" w:lineRule="auto"/>
        <w:rPr>
          <w:rFonts w:ascii="Arial" w:hAnsi="Arial" w:cs="Arial"/>
          <w:sz w:val="20"/>
          <w:szCs w:val="20"/>
        </w:rPr>
      </w:pPr>
    </w:p>
    <w:p w14:paraId="5FD34E09" w14:textId="7FA157D7" w:rsidR="00916E79" w:rsidRPr="00046078" w:rsidRDefault="00916E79" w:rsidP="00916E79">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naam</w:t>
      </w:r>
      <w:r>
        <w:rPr>
          <w:rFonts w:ascii="Arial" w:hAnsi="Arial" w:cs="Arial"/>
          <w:sz w:val="20"/>
          <w:szCs w:val="20"/>
        </w:rPr>
        <w:t xml:space="preserve">), voorzitter Raad van </w:t>
      </w:r>
      <w:r>
        <w:rPr>
          <w:rFonts w:ascii="Arial" w:hAnsi="Arial" w:cs="Arial"/>
          <w:sz w:val="20"/>
          <w:szCs w:val="20"/>
        </w:rPr>
        <w:t>Bestuur</w:t>
      </w:r>
    </w:p>
    <w:p w14:paraId="486594DF"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7C0D1489"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1CD9D0B2" w14:textId="77777777" w:rsidR="00916E79" w:rsidRPr="00046078" w:rsidRDefault="00916E79" w:rsidP="00916E79">
      <w:pPr>
        <w:autoSpaceDE w:val="0"/>
        <w:autoSpaceDN w:val="0"/>
        <w:adjustRightInd w:val="0"/>
        <w:spacing w:after="0" w:line="240" w:lineRule="auto"/>
        <w:rPr>
          <w:rFonts w:ascii="Arial" w:hAnsi="Arial" w:cs="Arial"/>
          <w:sz w:val="20"/>
          <w:szCs w:val="20"/>
        </w:rPr>
      </w:pPr>
    </w:p>
    <w:p w14:paraId="72487B82" w14:textId="20876CAF" w:rsidR="00916E79" w:rsidRPr="008F25A7" w:rsidRDefault="00916E79" w:rsidP="00497CB3">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916E79">
        <w:rPr>
          <w:rFonts w:ascii="Arial" w:hAnsi="Arial" w:cs="Arial"/>
          <w:i/>
          <w:sz w:val="20"/>
          <w:szCs w:val="20"/>
        </w:rPr>
        <w:t>handtekening</w:t>
      </w:r>
      <w:r>
        <w:rPr>
          <w:rFonts w:ascii="Arial" w:hAnsi="Arial" w:cs="Arial"/>
          <w:sz w:val="20"/>
          <w:szCs w:val="20"/>
        </w:rPr>
        <w:t>)</w:t>
      </w:r>
      <w:bookmarkStart w:id="0" w:name="_GoBack"/>
      <w:bookmarkEnd w:id="0"/>
    </w:p>
    <w:sectPr w:rsidR="00916E79" w:rsidRPr="008F25A7"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36C5" w14:textId="77777777" w:rsidR="0046238C" w:rsidRDefault="0046238C" w:rsidP="0066724B">
      <w:pPr>
        <w:spacing w:after="0" w:line="240" w:lineRule="auto"/>
      </w:pPr>
      <w:r>
        <w:separator/>
      </w:r>
    </w:p>
  </w:endnote>
  <w:endnote w:type="continuationSeparator" w:id="0">
    <w:p w14:paraId="15D02E50" w14:textId="77777777" w:rsidR="0046238C" w:rsidRDefault="0046238C"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46238C"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82D4" w14:textId="77777777" w:rsidR="0046238C" w:rsidRDefault="0046238C" w:rsidP="0066724B">
      <w:pPr>
        <w:spacing w:after="0" w:line="240" w:lineRule="auto"/>
      </w:pPr>
      <w:r>
        <w:separator/>
      </w:r>
    </w:p>
  </w:footnote>
  <w:footnote w:type="continuationSeparator" w:id="0">
    <w:p w14:paraId="1B03D6D6" w14:textId="77777777" w:rsidR="0046238C" w:rsidRDefault="0046238C"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55F"/>
    <w:multiLevelType w:val="hybridMultilevel"/>
    <w:tmpl w:val="D79C3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64C38"/>
    <w:multiLevelType w:val="hybridMultilevel"/>
    <w:tmpl w:val="63B80D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A59AB"/>
    <w:multiLevelType w:val="hybridMultilevel"/>
    <w:tmpl w:val="82D22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2D5841FF"/>
    <w:multiLevelType w:val="hybridMultilevel"/>
    <w:tmpl w:val="4ED0F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EC528F"/>
    <w:multiLevelType w:val="hybridMultilevel"/>
    <w:tmpl w:val="D83877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32AD49E0"/>
    <w:multiLevelType w:val="hybridMultilevel"/>
    <w:tmpl w:val="8F3C79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F3932B2"/>
    <w:multiLevelType w:val="hybridMultilevel"/>
    <w:tmpl w:val="44B40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6A1961"/>
    <w:multiLevelType w:val="hybridMultilevel"/>
    <w:tmpl w:val="859A0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CC32BC"/>
    <w:multiLevelType w:val="hybridMultilevel"/>
    <w:tmpl w:val="31588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9370CD"/>
    <w:multiLevelType w:val="hybridMultilevel"/>
    <w:tmpl w:val="8676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817FB0"/>
    <w:multiLevelType w:val="hybridMultilevel"/>
    <w:tmpl w:val="015690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39C183E"/>
    <w:multiLevelType w:val="hybridMultilevel"/>
    <w:tmpl w:val="92262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AFF18BC"/>
    <w:multiLevelType w:val="hybridMultilevel"/>
    <w:tmpl w:val="1930B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6E1803"/>
    <w:multiLevelType w:val="hybridMultilevel"/>
    <w:tmpl w:val="CFDA6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8102A7"/>
    <w:multiLevelType w:val="hybridMultilevel"/>
    <w:tmpl w:val="D6EE2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472CC9"/>
    <w:multiLevelType w:val="hybridMultilevel"/>
    <w:tmpl w:val="CB76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7"/>
  </w:num>
  <w:num w:numId="5">
    <w:abstractNumId w:val="1"/>
  </w:num>
  <w:num w:numId="6">
    <w:abstractNumId w:val="19"/>
  </w:num>
  <w:num w:numId="7">
    <w:abstractNumId w:val="11"/>
  </w:num>
  <w:num w:numId="8">
    <w:abstractNumId w:val="12"/>
  </w:num>
  <w:num w:numId="9">
    <w:abstractNumId w:val="9"/>
  </w:num>
  <w:num w:numId="10">
    <w:abstractNumId w:val="5"/>
  </w:num>
  <w:num w:numId="11">
    <w:abstractNumId w:val="8"/>
  </w:num>
  <w:num w:numId="12">
    <w:abstractNumId w:val="16"/>
  </w:num>
  <w:num w:numId="13">
    <w:abstractNumId w:val="14"/>
  </w:num>
  <w:num w:numId="14">
    <w:abstractNumId w:val="0"/>
  </w:num>
  <w:num w:numId="15">
    <w:abstractNumId w:val="17"/>
  </w:num>
  <w:num w:numId="16">
    <w:abstractNumId w:val="4"/>
  </w:num>
  <w:num w:numId="17">
    <w:abstractNumId w:val="2"/>
  </w:num>
  <w:num w:numId="18">
    <w:abstractNumId w:val="6"/>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27FA6"/>
    <w:rsid w:val="00046078"/>
    <w:rsid w:val="000544F0"/>
    <w:rsid w:val="00056EAD"/>
    <w:rsid w:val="00057704"/>
    <w:rsid w:val="0009643F"/>
    <w:rsid w:val="000A2AE8"/>
    <w:rsid w:val="000D1BB0"/>
    <w:rsid w:val="000E7D9E"/>
    <w:rsid w:val="00120AF7"/>
    <w:rsid w:val="001344A9"/>
    <w:rsid w:val="0015630B"/>
    <w:rsid w:val="00161A73"/>
    <w:rsid w:val="001820AE"/>
    <w:rsid w:val="001D6542"/>
    <w:rsid w:val="00201D5F"/>
    <w:rsid w:val="00243DEE"/>
    <w:rsid w:val="00265E83"/>
    <w:rsid w:val="002910A2"/>
    <w:rsid w:val="002A2A29"/>
    <w:rsid w:val="002D7F84"/>
    <w:rsid w:val="002E0E82"/>
    <w:rsid w:val="003362B3"/>
    <w:rsid w:val="00372A96"/>
    <w:rsid w:val="00375B68"/>
    <w:rsid w:val="00382EAB"/>
    <w:rsid w:val="003A1BF1"/>
    <w:rsid w:val="003A768C"/>
    <w:rsid w:val="003B5181"/>
    <w:rsid w:val="003B6830"/>
    <w:rsid w:val="003B6A90"/>
    <w:rsid w:val="003B7993"/>
    <w:rsid w:val="003D1CD5"/>
    <w:rsid w:val="003E0520"/>
    <w:rsid w:val="003E19A1"/>
    <w:rsid w:val="0040214C"/>
    <w:rsid w:val="00405695"/>
    <w:rsid w:val="004067A0"/>
    <w:rsid w:val="0042184D"/>
    <w:rsid w:val="0046238C"/>
    <w:rsid w:val="00497CB3"/>
    <w:rsid w:val="004A5247"/>
    <w:rsid w:val="004A68C1"/>
    <w:rsid w:val="004C6DE5"/>
    <w:rsid w:val="004D2014"/>
    <w:rsid w:val="005016B7"/>
    <w:rsid w:val="00501D21"/>
    <w:rsid w:val="00577FC9"/>
    <w:rsid w:val="005B2AE9"/>
    <w:rsid w:val="005B4393"/>
    <w:rsid w:val="00627FE6"/>
    <w:rsid w:val="006526ED"/>
    <w:rsid w:val="0066724B"/>
    <w:rsid w:val="006B5C2D"/>
    <w:rsid w:val="006B6508"/>
    <w:rsid w:val="006C5811"/>
    <w:rsid w:val="006E6DE8"/>
    <w:rsid w:val="00720C13"/>
    <w:rsid w:val="0072334B"/>
    <w:rsid w:val="00753D01"/>
    <w:rsid w:val="00775E50"/>
    <w:rsid w:val="007764B9"/>
    <w:rsid w:val="007C1349"/>
    <w:rsid w:val="007C5A9E"/>
    <w:rsid w:val="007F28AF"/>
    <w:rsid w:val="00806CBD"/>
    <w:rsid w:val="00843140"/>
    <w:rsid w:val="00863FF1"/>
    <w:rsid w:val="008751B0"/>
    <w:rsid w:val="00886017"/>
    <w:rsid w:val="008A33A8"/>
    <w:rsid w:val="008B09AE"/>
    <w:rsid w:val="008F25A7"/>
    <w:rsid w:val="00916E79"/>
    <w:rsid w:val="0091723B"/>
    <w:rsid w:val="009279B0"/>
    <w:rsid w:val="009537CA"/>
    <w:rsid w:val="0097705B"/>
    <w:rsid w:val="009826E1"/>
    <w:rsid w:val="009C20D4"/>
    <w:rsid w:val="009D2C3D"/>
    <w:rsid w:val="009F7F6D"/>
    <w:rsid w:val="00A47954"/>
    <w:rsid w:val="00A57A6E"/>
    <w:rsid w:val="00A633ED"/>
    <w:rsid w:val="00AC3A44"/>
    <w:rsid w:val="00AC4A32"/>
    <w:rsid w:val="00B07893"/>
    <w:rsid w:val="00B07B93"/>
    <w:rsid w:val="00B16468"/>
    <w:rsid w:val="00B362FA"/>
    <w:rsid w:val="00B538EC"/>
    <w:rsid w:val="00B82C9D"/>
    <w:rsid w:val="00BB204B"/>
    <w:rsid w:val="00BB6EBF"/>
    <w:rsid w:val="00BB7483"/>
    <w:rsid w:val="00BE088F"/>
    <w:rsid w:val="00BE2A35"/>
    <w:rsid w:val="00BE6C2D"/>
    <w:rsid w:val="00BF055A"/>
    <w:rsid w:val="00C872B5"/>
    <w:rsid w:val="00CB258B"/>
    <w:rsid w:val="00CB777D"/>
    <w:rsid w:val="00CD16B1"/>
    <w:rsid w:val="00CF3AEF"/>
    <w:rsid w:val="00D07AB5"/>
    <w:rsid w:val="00D16542"/>
    <w:rsid w:val="00D167CF"/>
    <w:rsid w:val="00D25741"/>
    <w:rsid w:val="00DA52F4"/>
    <w:rsid w:val="00DB4CFF"/>
    <w:rsid w:val="00DC5336"/>
    <w:rsid w:val="00E16DA1"/>
    <w:rsid w:val="00E430B0"/>
    <w:rsid w:val="00E539B4"/>
    <w:rsid w:val="00E54F45"/>
    <w:rsid w:val="00E811DE"/>
    <w:rsid w:val="00E9047E"/>
    <w:rsid w:val="00EB2ED3"/>
    <w:rsid w:val="00ED1C88"/>
    <w:rsid w:val="00ED41CF"/>
    <w:rsid w:val="00F17349"/>
    <w:rsid w:val="00F20E8C"/>
    <w:rsid w:val="00F243CD"/>
    <w:rsid w:val="00F409B6"/>
    <w:rsid w:val="00F46727"/>
    <w:rsid w:val="00F540E0"/>
    <w:rsid w:val="00F666A1"/>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6132</Words>
  <Characters>33730</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43</cp:revision>
  <dcterms:created xsi:type="dcterms:W3CDTF">2020-03-15T13:15:00Z</dcterms:created>
  <dcterms:modified xsi:type="dcterms:W3CDTF">2020-04-20T17:31:00Z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