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86143" w14:textId="1B6E1C92" w:rsidR="007C5A9E" w:rsidRPr="00621257" w:rsidRDefault="002D7F84" w:rsidP="00621257">
      <w:pPr>
        <w:rPr>
          <w:rFonts w:ascii="Arial" w:hAnsi="Arial" w:cs="Arial"/>
          <w:b/>
          <w:color w:val="0477BF"/>
          <w:spacing w:val="-4"/>
          <w:sz w:val="20"/>
          <w:szCs w:val="20"/>
        </w:rPr>
      </w:pPr>
      <w:r w:rsidRPr="005D1CE8">
        <w:rPr>
          <w:rFonts w:ascii="Arial" w:hAnsi="Arial" w:cs="Arial"/>
          <w:b/>
          <w:color w:val="0477BF"/>
          <w:spacing w:val="-4"/>
          <w:sz w:val="20"/>
          <w:szCs w:val="20"/>
        </w:rPr>
        <w:t>Format door en voor secretaresses raad van bestuur/management: samenwerken en kennis delen!</w:t>
      </w:r>
    </w:p>
    <w:p w14:paraId="68685ACC" w14:textId="6A4AD09F" w:rsidR="00621257" w:rsidRDefault="00621257" w:rsidP="00621257">
      <w:pPr>
        <w:jc w:val="center"/>
        <w:rPr>
          <w:rFonts w:ascii="Arial" w:hAnsi="Arial" w:cs="Arial"/>
          <w:b/>
          <w:sz w:val="24"/>
          <w:szCs w:val="24"/>
        </w:rPr>
      </w:pPr>
      <w:r>
        <w:rPr>
          <w:rFonts w:ascii="Arial" w:hAnsi="Arial" w:cs="Arial"/>
          <w:b/>
          <w:sz w:val="24"/>
          <w:szCs w:val="24"/>
        </w:rPr>
        <w:br/>
        <w:t>Inwerkprogramma Leden Raad van Toezicht</w:t>
      </w:r>
    </w:p>
    <w:p w14:paraId="0670285E" w14:textId="77777777" w:rsidR="00621257" w:rsidRDefault="00621257" w:rsidP="00621257">
      <w:pPr>
        <w:pStyle w:val="Default"/>
        <w:rPr>
          <w:b/>
          <w:bCs/>
          <w:color w:val="auto"/>
          <w:sz w:val="20"/>
          <w:szCs w:val="20"/>
        </w:rPr>
      </w:pPr>
      <w:r>
        <w:rPr>
          <w:b/>
          <w:bCs/>
          <w:color w:val="auto"/>
          <w:sz w:val="20"/>
          <w:szCs w:val="20"/>
        </w:rPr>
        <w:t xml:space="preserve">Inleiding </w:t>
      </w:r>
    </w:p>
    <w:p w14:paraId="17C952FA" w14:textId="77777777" w:rsidR="00621257" w:rsidRDefault="00621257" w:rsidP="00621257">
      <w:pPr>
        <w:pStyle w:val="Default"/>
        <w:rPr>
          <w:color w:val="auto"/>
          <w:sz w:val="20"/>
          <w:szCs w:val="20"/>
        </w:rPr>
      </w:pPr>
      <w:r>
        <w:rPr>
          <w:color w:val="auto"/>
          <w:sz w:val="20"/>
          <w:szCs w:val="20"/>
        </w:rPr>
        <w:t xml:space="preserve">Sommige nieuwe leden zullen kennis hebben over de gezondheidszorg, anderen zijn op dat gebied blanco. Om goed de rol als toezichthouder te kunnen invullen is het noodzakelijk dat een nieuw lid inhoudelijke kennis verwerft én kennismaakt met belangrijke personen uit de organisatie. </w:t>
      </w:r>
    </w:p>
    <w:p w14:paraId="2180F679" w14:textId="77777777" w:rsidR="00621257" w:rsidRDefault="00621257" w:rsidP="00621257">
      <w:pPr>
        <w:pStyle w:val="Default"/>
        <w:rPr>
          <w:color w:val="auto"/>
          <w:sz w:val="20"/>
          <w:szCs w:val="20"/>
        </w:rPr>
      </w:pPr>
      <w:r>
        <w:rPr>
          <w:color w:val="auto"/>
          <w:sz w:val="20"/>
          <w:szCs w:val="20"/>
        </w:rPr>
        <w:t xml:space="preserve">Het inwerken bestaat uit een algemeen deel dat voor alle nieuwe leden gelijk is. Daarnaast is er een stuk dat meer is toegespitst op het aandachtsgebied van het lid. </w:t>
      </w:r>
    </w:p>
    <w:p w14:paraId="6B7C3587" w14:textId="77777777" w:rsidR="00621257" w:rsidRDefault="00621257" w:rsidP="00621257">
      <w:pPr>
        <w:pStyle w:val="Default"/>
        <w:rPr>
          <w:color w:val="auto"/>
          <w:sz w:val="20"/>
          <w:szCs w:val="20"/>
        </w:rPr>
      </w:pPr>
      <w:r>
        <w:rPr>
          <w:color w:val="auto"/>
          <w:sz w:val="20"/>
          <w:szCs w:val="20"/>
        </w:rPr>
        <w:t xml:space="preserve">Wanneer de organisatie lid is van de NVTZ (Nederlandse Vereniging van Toezichthouders in de Zorg) zijn daarmee automatisch ook alle Raad van Toezicht-leden (RvT-leden) lid van deze vereniging en kunnen zij naar bijeenkomsten die door deze vereniging worden georganiseerd. Tevens ontvangen zij informatie (o.a. opleidingsaanbod) van deze vereniging. </w:t>
      </w:r>
    </w:p>
    <w:p w14:paraId="171E7761" w14:textId="77777777" w:rsidR="00621257" w:rsidRDefault="00621257" w:rsidP="00621257">
      <w:pPr>
        <w:pStyle w:val="Default"/>
        <w:rPr>
          <w:sz w:val="20"/>
          <w:szCs w:val="20"/>
        </w:rPr>
      </w:pPr>
    </w:p>
    <w:p w14:paraId="06D6771E" w14:textId="77777777" w:rsidR="00621257" w:rsidRDefault="00621257" w:rsidP="00621257">
      <w:pPr>
        <w:pStyle w:val="Default"/>
        <w:rPr>
          <w:b/>
          <w:bCs/>
          <w:color w:val="auto"/>
          <w:sz w:val="20"/>
          <w:szCs w:val="20"/>
        </w:rPr>
      </w:pPr>
      <w:r>
        <w:rPr>
          <w:b/>
          <w:bCs/>
          <w:color w:val="auto"/>
          <w:sz w:val="20"/>
          <w:szCs w:val="20"/>
        </w:rPr>
        <w:t xml:space="preserve">Zorgvisie </w:t>
      </w:r>
    </w:p>
    <w:p w14:paraId="6CA47A2F" w14:textId="77777777" w:rsidR="00621257" w:rsidRDefault="00621257" w:rsidP="00621257">
      <w:pPr>
        <w:pStyle w:val="Default"/>
        <w:rPr>
          <w:sz w:val="20"/>
          <w:szCs w:val="20"/>
        </w:rPr>
      </w:pPr>
      <w:r>
        <w:rPr>
          <w:sz w:val="20"/>
          <w:szCs w:val="20"/>
        </w:rPr>
        <w:t xml:space="preserve">Via de ambtelijk secretaris of het bestuurssecretariaat ontvangen de RvT-leden indien gewenst (de digitale versie van) het tijdschrift Zorgvisie. </w:t>
      </w:r>
    </w:p>
    <w:p w14:paraId="7CF0576E" w14:textId="77777777" w:rsidR="00621257" w:rsidRDefault="00621257" w:rsidP="00621257">
      <w:pPr>
        <w:pStyle w:val="Default"/>
        <w:rPr>
          <w:sz w:val="20"/>
          <w:szCs w:val="20"/>
        </w:rPr>
      </w:pPr>
    </w:p>
    <w:p w14:paraId="2B5708A1" w14:textId="77777777" w:rsidR="00621257" w:rsidRDefault="00621257" w:rsidP="00621257">
      <w:pPr>
        <w:pStyle w:val="Default"/>
        <w:rPr>
          <w:b/>
          <w:bCs/>
          <w:color w:val="auto"/>
          <w:sz w:val="20"/>
          <w:szCs w:val="20"/>
        </w:rPr>
      </w:pPr>
      <w:r>
        <w:rPr>
          <w:b/>
          <w:bCs/>
          <w:color w:val="auto"/>
          <w:sz w:val="20"/>
          <w:szCs w:val="20"/>
        </w:rPr>
        <w:t xml:space="preserve">NVTZ </w:t>
      </w:r>
    </w:p>
    <w:p w14:paraId="44F2D118" w14:textId="77777777" w:rsidR="00621257" w:rsidRDefault="00621257" w:rsidP="00621257">
      <w:pPr>
        <w:pStyle w:val="Default"/>
        <w:rPr>
          <w:sz w:val="20"/>
          <w:szCs w:val="20"/>
        </w:rPr>
      </w:pPr>
      <w:r>
        <w:rPr>
          <w:sz w:val="20"/>
          <w:szCs w:val="20"/>
        </w:rPr>
        <w:t xml:space="preserve">Het nieuwe RvT-lid wordt door de ambtelijk secretaris of bestuurssecretariaat aangemeld bij de Nederlandse Vereniging van Toezichthouders. Dit kan via de website van de NVTZ. </w:t>
      </w:r>
    </w:p>
    <w:p w14:paraId="324C5FEF" w14:textId="77777777" w:rsidR="00621257" w:rsidRDefault="00621257" w:rsidP="00621257">
      <w:pPr>
        <w:pStyle w:val="Default"/>
        <w:rPr>
          <w:sz w:val="20"/>
          <w:szCs w:val="20"/>
        </w:rPr>
      </w:pPr>
    </w:p>
    <w:p w14:paraId="370921FA" w14:textId="77777777" w:rsidR="00621257" w:rsidRDefault="00621257" w:rsidP="00621257">
      <w:pPr>
        <w:pStyle w:val="Default"/>
        <w:rPr>
          <w:b/>
          <w:bCs/>
          <w:sz w:val="20"/>
          <w:szCs w:val="20"/>
        </w:rPr>
      </w:pPr>
      <w:r>
        <w:rPr>
          <w:b/>
          <w:bCs/>
          <w:sz w:val="20"/>
          <w:szCs w:val="20"/>
        </w:rPr>
        <w:t>NVTZ nieuwbrief</w:t>
      </w:r>
    </w:p>
    <w:p w14:paraId="7469389A" w14:textId="77777777" w:rsidR="00621257" w:rsidRDefault="00621257" w:rsidP="00621257">
      <w:pPr>
        <w:pStyle w:val="Default"/>
        <w:rPr>
          <w:sz w:val="20"/>
          <w:szCs w:val="20"/>
        </w:rPr>
      </w:pPr>
      <w:r>
        <w:rPr>
          <w:sz w:val="20"/>
          <w:szCs w:val="20"/>
        </w:rPr>
        <w:t>Als je als secretariaat een inlog hebt voor de NVTZ, ontvang je met enige regelmaat de digitale nieuwbrief. Mocht de bestuurder geen lid zijn van de NVTZ, dan is het handig deze nieuwsbrief met de bestuurder te delen, zodat ook de bestuurder weet welke onderwerpen passeren bij de NVTZ.</w:t>
      </w:r>
    </w:p>
    <w:p w14:paraId="03AD6269" w14:textId="77777777" w:rsidR="00621257" w:rsidRDefault="00621257" w:rsidP="00621257">
      <w:pPr>
        <w:pStyle w:val="Default"/>
        <w:rPr>
          <w:sz w:val="20"/>
          <w:szCs w:val="20"/>
        </w:rPr>
      </w:pPr>
    </w:p>
    <w:p w14:paraId="2DA5105E" w14:textId="77777777" w:rsidR="00621257" w:rsidRDefault="00621257" w:rsidP="00621257">
      <w:pPr>
        <w:pStyle w:val="Default"/>
        <w:rPr>
          <w:b/>
          <w:bCs/>
          <w:color w:val="auto"/>
          <w:sz w:val="20"/>
          <w:szCs w:val="20"/>
        </w:rPr>
      </w:pPr>
      <w:r>
        <w:rPr>
          <w:b/>
          <w:bCs/>
          <w:color w:val="auto"/>
          <w:sz w:val="20"/>
          <w:szCs w:val="20"/>
        </w:rPr>
        <w:t xml:space="preserve">Algemeen deel </w:t>
      </w:r>
    </w:p>
    <w:p w14:paraId="30719ECC" w14:textId="77777777" w:rsidR="00621257" w:rsidRDefault="00621257" w:rsidP="00621257">
      <w:pPr>
        <w:pStyle w:val="Default"/>
        <w:rPr>
          <w:sz w:val="20"/>
          <w:szCs w:val="20"/>
        </w:rPr>
      </w:pPr>
      <w:r>
        <w:rPr>
          <w:sz w:val="20"/>
          <w:szCs w:val="20"/>
        </w:rPr>
        <w:t>Dit deel dient zowel voor het geven van inzicht en kennisoverdracht als ook voor het kennismaken met relevante medewerkers binnen de organisatie. De volgende opsomming kan gebruikt worden als voorbeeld:</w:t>
      </w:r>
    </w:p>
    <w:p w14:paraId="11E5B7E0" w14:textId="77777777" w:rsidR="00621257" w:rsidRDefault="00621257" w:rsidP="00621257">
      <w:pPr>
        <w:pStyle w:val="Default"/>
        <w:rPr>
          <w:sz w:val="20"/>
          <w:szCs w:val="20"/>
        </w:rPr>
      </w:pPr>
    </w:p>
    <w:p w14:paraId="34CBD5F5" w14:textId="77777777" w:rsidR="00621257" w:rsidRDefault="00621257" w:rsidP="00621257">
      <w:pPr>
        <w:pStyle w:val="Default"/>
        <w:spacing w:after="5"/>
        <w:rPr>
          <w:sz w:val="20"/>
          <w:szCs w:val="20"/>
        </w:rPr>
      </w:pPr>
      <w:r>
        <w:rPr>
          <w:sz w:val="20"/>
          <w:szCs w:val="20"/>
        </w:rPr>
        <w:sym w:font="Arial" w:char="F0A7"/>
      </w:r>
      <w:r>
        <w:rPr>
          <w:sz w:val="20"/>
          <w:szCs w:val="20"/>
        </w:rPr>
        <w:t xml:space="preserve"> Gesprek met de Raad van Bestuur - 1 uur </w:t>
      </w:r>
    </w:p>
    <w:p w14:paraId="0ADBD9B8" w14:textId="77777777" w:rsidR="00621257" w:rsidRDefault="00621257" w:rsidP="00621257">
      <w:pPr>
        <w:pStyle w:val="Default"/>
        <w:spacing w:after="5"/>
        <w:rPr>
          <w:sz w:val="20"/>
          <w:szCs w:val="20"/>
        </w:rPr>
      </w:pPr>
      <w:r>
        <w:rPr>
          <w:sz w:val="20"/>
          <w:szCs w:val="20"/>
        </w:rPr>
        <w:sym w:font="Arial" w:char="F0A7"/>
      </w:r>
      <w:r>
        <w:rPr>
          <w:sz w:val="20"/>
          <w:szCs w:val="20"/>
        </w:rPr>
        <w:t xml:space="preserve"> Rondleiding gebouw door RvB -  1 uur </w:t>
      </w:r>
    </w:p>
    <w:p w14:paraId="2F3C26C9" w14:textId="77777777" w:rsidR="00621257" w:rsidRDefault="00621257" w:rsidP="00621257">
      <w:pPr>
        <w:pStyle w:val="Default"/>
        <w:spacing w:after="5"/>
        <w:rPr>
          <w:sz w:val="20"/>
          <w:szCs w:val="20"/>
        </w:rPr>
      </w:pPr>
      <w:r>
        <w:rPr>
          <w:sz w:val="20"/>
          <w:szCs w:val="20"/>
        </w:rPr>
        <w:sym w:font="Arial" w:char="F0A7"/>
      </w:r>
      <w:r>
        <w:rPr>
          <w:sz w:val="20"/>
          <w:szCs w:val="20"/>
        </w:rPr>
        <w:t xml:space="preserve"> Gesprek met de voorzitter van de medische dienst - 1 uur  </w:t>
      </w:r>
    </w:p>
    <w:p w14:paraId="3074D388" w14:textId="71ED79C5" w:rsidR="00621257" w:rsidRDefault="00621257" w:rsidP="00621257">
      <w:pPr>
        <w:pStyle w:val="Default"/>
        <w:spacing w:after="5"/>
        <w:rPr>
          <w:sz w:val="20"/>
          <w:szCs w:val="20"/>
        </w:rPr>
      </w:pPr>
      <w:r>
        <w:rPr>
          <w:sz w:val="20"/>
          <w:szCs w:val="20"/>
        </w:rPr>
        <w:sym w:font="Arial" w:char="F0A7"/>
      </w:r>
      <w:r>
        <w:rPr>
          <w:sz w:val="20"/>
          <w:szCs w:val="20"/>
        </w:rPr>
        <w:t xml:space="preserve"> Kennismakingsgesprek met (een delegatie van) het BO / MT – 1 uur  </w:t>
      </w:r>
    </w:p>
    <w:p w14:paraId="0CE3C33A" w14:textId="77777777" w:rsidR="00621257" w:rsidRDefault="00621257" w:rsidP="00621257">
      <w:pPr>
        <w:pStyle w:val="Default"/>
        <w:rPr>
          <w:sz w:val="20"/>
          <w:szCs w:val="20"/>
        </w:rPr>
      </w:pPr>
      <w:r>
        <w:rPr>
          <w:sz w:val="20"/>
          <w:szCs w:val="20"/>
        </w:rPr>
        <w:sym w:font="Arial" w:char="F0A7"/>
      </w:r>
      <w:r>
        <w:rPr>
          <w:sz w:val="20"/>
          <w:szCs w:val="20"/>
        </w:rPr>
        <w:t xml:space="preserve"> Set documentatie toesturen bestaande uit: </w:t>
      </w:r>
    </w:p>
    <w:p w14:paraId="18C5521A" w14:textId="77777777" w:rsidR="00621257" w:rsidRDefault="00621257" w:rsidP="00621257">
      <w:pPr>
        <w:pStyle w:val="Default"/>
        <w:spacing w:after="14"/>
        <w:ind w:firstLine="708"/>
        <w:rPr>
          <w:sz w:val="20"/>
          <w:szCs w:val="20"/>
        </w:rPr>
      </w:pPr>
      <w:r>
        <w:rPr>
          <w:sz w:val="20"/>
          <w:szCs w:val="20"/>
        </w:rPr>
        <w:t xml:space="preserve">- Verslag laatste RvT-vergadering </w:t>
      </w:r>
    </w:p>
    <w:p w14:paraId="64EB749A" w14:textId="77777777" w:rsidR="00621257" w:rsidRDefault="00621257" w:rsidP="00621257">
      <w:pPr>
        <w:pStyle w:val="Default"/>
        <w:spacing w:after="14"/>
        <w:ind w:firstLine="708"/>
        <w:rPr>
          <w:sz w:val="20"/>
          <w:szCs w:val="20"/>
        </w:rPr>
      </w:pPr>
      <w:r>
        <w:rPr>
          <w:sz w:val="20"/>
          <w:szCs w:val="20"/>
        </w:rPr>
        <w:t>- Statuten van de organisatie</w:t>
      </w:r>
    </w:p>
    <w:p w14:paraId="37E52AE3" w14:textId="77777777" w:rsidR="00621257" w:rsidRDefault="00621257" w:rsidP="00621257">
      <w:pPr>
        <w:pStyle w:val="Default"/>
        <w:spacing w:after="14"/>
        <w:ind w:firstLine="708"/>
        <w:rPr>
          <w:sz w:val="20"/>
          <w:szCs w:val="20"/>
        </w:rPr>
      </w:pPr>
      <w:r>
        <w:rPr>
          <w:sz w:val="20"/>
          <w:szCs w:val="20"/>
        </w:rPr>
        <w:t xml:space="preserve">- Reglement RvT en van haar commissies </w:t>
      </w:r>
    </w:p>
    <w:p w14:paraId="6DAB125D" w14:textId="77777777" w:rsidR="00621257" w:rsidRDefault="00621257" w:rsidP="00621257">
      <w:pPr>
        <w:pStyle w:val="Default"/>
        <w:spacing w:after="14"/>
        <w:ind w:firstLine="708"/>
        <w:rPr>
          <w:sz w:val="20"/>
          <w:szCs w:val="20"/>
        </w:rPr>
      </w:pPr>
      <w:r>
        <w:rPr>
          <w:sz w:val="20"/>
          <w:szCs w:val="20"/>
        </w:rPr>
        <w:t xml:space="preserve">- Reglement RvB </w:t>
      </w:r>
    </w:p>
    <w:p w14:paraId="56EC7A10" w14:textId="77777777" w:rsidR="00621257" w:rsidRDefault="00621257" w:rsidP="00621257">
      <w:pPr>
        <w:pStyle w:val="Default"/>
        <w:spacing w:after="14"/>
        <w:ind w:firstLine="708"/>
        <w:rPr>
          <w:sz w:val="20"/>
          <w:szCs w:val="20"/>
        </w:rPr>
      </w:pPr>
      <w:r>
        <w:rPr>
          <w:sz w:val="20"/>
          <w:szCs w:val="20"/>
        </w:rPr>
        <w:t xml:space="preserve">- Info over vergoedingsregeling RvT </w:t>
      </w:r>
    </w:p>
    <w:p w14:paraId="49139074" w14:textId="77777777" w:rsidR="00621257" w:rsidRDefault="00621257" w:rsidP="00621257">
      <w:pPr>
        <w:pStyle w:val="Default"/>
        <w:spacing w:after="14"/>
        <w:ind w:firstLine="708"/>
        <w:rPr>
          <w:sz w:val="20"/>
          <w:szCs w:val="20"/>
        </w:rPr>
      </w:pPr>
      <w:r>
        <w:rPr>
          <w:sz w:val="20"/>
          <w:szCs w:val="20"/>
        </w:rPr>
        <w:t>- Samenvatting laatste zelfevaluatie Raad van Toezicht</w:t>
      </w:r>
    </w:p>
    <w:p w14:paraId="0E99876A" w14:textId="77777777" w:rsidR="00621257" w:rsidRDefault="00621257" w:rsidP="00621257">
      <w:pPr>
        <w:pStyle w:val="Default"/>
        <w:spacing w:after="14"/>
        <w:ind w:firstLine="708"/>
        <w:rPr>
          <w:sz w:val="20"/>
          <w:szCs w:val="20"/>
        </w:rPr>
      </w:pPr>
      <w:r>
        <w:rPr>
          <w:sz w:val="20"/>
          <w:szCs w:val="20"/>
        </w:rPr>
        <w:t>- Documentatie Organisatieontwikkeling / besturingsfilosofie / beleid / managementmodel</w:t>
      </w:r>
    </w:p>
    <w:p w14:paraId="32EC95BF" w14:textId="77777777" w:rsidR="00621257" w:rsidRDefault="00621257" w:rsidP="00621257">
      <w:pPr>
        <w:pStyle w:val="Default"/>
        <w:spacing w:after="14"/>
        <w:ind w:firstLine="708"/>
        <w:rPr>
          <w:sz w:val="20"/>
          <w:szCs w:val="20"/>
        </w:rPr>
      </w:pPr>
      <w:r>
        <w:rPr>
          <w:sz w:val="20"/>
          <w:szCs w:val="20"/>
        </w:rPr>
        <w:t xml:space="preserve">- Strategisch kader </w:t>
      </w:r>
    </w:p>
    <w:p w14:paraId="3939889E" w14:textId="77777777" w:rsidR="00621257" w:rsidRDefault="00621257" w:rsidP="00621257">
      <w:pPr>
        <w:pStyle w:val="Default"/>
        <w:spacing w:after="14"/>
        <w:ind w:firstLine="708"/>
        <w:rPr>
          <w:sz w:val="20"/>
          <w:szCs w:val="20"/>
        </w:rPr>
      </w:pPr>
      <w:r>
        <w:rPr>
          <w:sz w:val="20"/>
          <w:szCs w:val="20"/>
        </w:rPr>
        <w:t xml:space="preserve">- Kaderbrief </w:t>
      </w:r>
    </w:p>
    <w:p w14:paraId="6F3AF322" w14:textId="77777777" w:rsidR="00621257" w:rsidRDefault="00621257" w:rsidP="00621257">
      <w:pPr>
        <w:pStyle w:val="Default"/>
        <w:spacing w:after="14"/>
        <w:ind w:firstLine="708"/>
        <w:rPr>
          <w:sz w:val="20"/>
          <w:szCs w:val="20"/>
        </w:rPr>
      </w:pPr>
      <w:r>
        <w:rPr>
          <w:sz w:val="20"/>
          <w:szCs w:val="20"/>
        </w:rPr>
        <w:t xml:space="preserve">- Risicomanagementmodel </w:t>
      </w:r>
    </w:p>
    <w:p w14:paraId="438E421B" w14:textId="77777777" w:rsidR="00621257" w:rsidRDefault="00621257" w:rsidP="00621257">
      <w:pPr>
        <w:pStyle w:val="Default"/>
        <w:spacing w:after="14"/>
        <w:ind w:firstLine="708"/>
        <w:rPr>
          <w:sz w:val="20"/>
          <w:szCs w:val="20"/>
        </w:rPr>
      </w:pPr>
      <w:r>
        <w:rPr>
          <w:sz w:val="20"/>
          <w:szCs w:val="20"/>
        </w:rPr>
        <w:t xml:space="preserve">- Laatste twee nummers personeelsblad of magazine </w:t>
      </w:r>
    </w:p>
    <w:p w14:paraId="1155D31D" w14:textId="77777777" w:rsidR="00621257" w:rsidRDefault="00621257" w:rsidP="00621257">
      <w:pPr>
        <w:pStyle w:val="Default"/>
        <w:spacing w:after="14"/>
        <w:ind w:firstLine="708"/>
        <w:rPr>
          <w:b/>
          <w:bCs/>
          <w:color w:val="auto"/>
          <w:sz w:val="20"/>
          <w:szCs w:val="20"/>
        </w:rPr>
      </w:pPr>
      <w:r>
        <w:rPr>
          <w:sz w:val="20"/>
          <w:szCs w:val="20"/>
        </w:rPr>
        <w:t>- Adressenlijst leden RvT en Bestuursteam</w:t>
      </w:r>
    </w:p>
    <w:p w14:paraId="3BF77C15" w14:textId="77777777" w:rsidR="00410A57" w:rsidRDefault="00410A57" w:rsidP="00621257">
      <w:pPr>
        <w:pStyle w:val="Default"/>
        <w:spacing w:after="14"/>
        <w:rPr>
          <w:b/>
          <w:bCs/>
          <w:color w:val="auto"/>
          <w:sz w:val="20"/>
          <w:szCs w:val="20"/>
        </w:rPr>
      </w:pPr>
    </w:p>
    <w:p w14:paraId="44089A14" w14:textId="26704443" w:rsidR="00621257" w:rsidRDefault="00621257" w:rsidP="00621257">
      <w:pPr>
        <w:pStyle w:val="Default"/>
        <w:spacing w:after="14"/>
        <w:rPr>
          <w:b/>
          <w:bCs/>
          <w:color w:val="auto"/>
          <w:sz w:val="20"/>
          <w:szCs w:val="20"/>
        </w:rPr>
      </w:pPr>
      <w:bookmarkStart w:id="0" w:name="_GoBack"/>
      <w:bookmarkEnd w:id="0"/>
      <w:r>
        <w:rPr>
          <w:b/>
          <w:bCs/>
          <w:color w:val="auto"/>
          <w:sz w:val="20"/>
          <w:szCs w:val="20"/>
        </w:rPr>
        <w:lastRenderedPageBreak/>
        <w:t xml:space="preserve">Specifiek deel </w:t>
      </w:r>
    </w:p>
    <w:p w14:paraId="190BBD78" w14:textId="77777777" w:rsidR="00621257" w:rsidRDefault="00621257" w:rsidP="00621257">
      <w:pPr>
        <w:pStyle w:val="Default"/>
        <w:rPr>
          <w:color w:val="auto"/>
          <w:sz w:val="20"/>
          <w:szCs w:val="20"/>
        </w:rPr>
      </w:pPr>
      <w:r>
        <w:rPr>
          <w:color w:val="auto"/>
          <w:sz w:val="20"/>
          <w:szCs w:val="20"/>
        </w:rPr>
        <w:t xml:space="preserve">Dit is aanvullende informatie opdat de leden met de betreffende portefeuille dieper inzicht verkrijgen dan wel kennismaken met relevante personen. Als voorbeeld kan gedacht worden aan: </w:t>
      </w:r>
    </w:p>
    <w:p w14:paraId="72707404" w14:textId="77777777" w:rsidR="00621257" w:rsidRDefault="00621257" w:rsidP="00621257">
      <w:pPr>
        <w:pStyle w:val="Default"/>
        <w:rPr>
          <w:color w:val="auto"/>
          <w:sz w:val="20"/>
          <w:szCs w:val="20"/>
        </w:rPr>
      </w:pPr>
    </w:p>
    <w:p w14:paraId="5F1FABF9" w14:textId="77777777" w:rsidR="00621257" w:rsidRDefault="00621257" w:rsidP="00621257">
      <w:pPr>
        <w:pStyle w:val="Default"/>
        <w:rPr>
          <w:b/>
          <w:bCs/>
          <w:color w:val="auto"/>
          <w:sz w:val="20"/>
          <w:szCs w:val="20"/>
        </w:rPr>
      </w:pPr>
      <w:r>
        <w:rPr>
          <w:b/>
          <w:bCs/>
          <w:color w:val="auto"/>
          <w:sz w:val="20"/>
          <w:szCs w:val="20"/>
        </w:rPr>
        <w:t>Voorzitter Raad van Toezicht</w:t>
      </w:r>
    </w:p>
    <w:p w14:paraId="5D15464C" w14:textId="77777777" w:rsidR="00621257" w:rsidRDefault="00621257" w:rsidP="00621257">
      <w:pPr>
        <w:pStyle w:val="Default"/>
        <w:spacing w:after="5"/>
        <w:rPr>
          <w:color w:val="auto"/>
          <w:sz w:val="20"/>
          <w:szCs w:val="20"/>
        </w:rPr>
      </w:pPr>
      <w:r>
        <w:rPr>
          <w:color w:val="auto"/>
          <w:sz w:val="20"/>
          <w:szCs w:val="20"/>
        </w:rPr>
        <w:sym w:font="Arial" w:char="F0A7"/>
      </w:r>
      <w:r>
        <w:rPr>
          <w:color w:val="auto"/>
          <w:sz w:val="20"/>
          <w:szCs w:val="20"/>
        </w:rPr>
        <w:t xml:space="preserve"> Gesprek met voorzitter OR en CCR – gezamenlijk 1 uur  </w:t>
      </w:r>
    </w:p>
    <w:p w14:paraId="1436BF75" w14:textId="77777777" w:rsidR="00621257" w:rsidRDefault="00621257" w:rsidP="00621257">
      <w:pPr>
        <w:pStyle w:val="Default"/>
        <w:rPr>
          <w:color w:val="auto"/>
          <w:sz w:val="20"/>
          <w:szCs w:val="20"/>
        </w:rPr>
      </w:pPr>
      <w:r>
        <w:rPr>
          <w:color w:val="auto"/>
          <w:sz w:val="20"/>
          <w:szCs w:val="20"/>
        </w:rPr>
        <w:sym w:font="Arial" w:char="F0A7"/>
      </w:r>
      <w:r>
        <w:rPr>
          <w:color w:val="auto"/>
          <w:sz w:val="20"/>
          <w:szCs w:val="20"/>
        </w:rPr>
        <w:t xml:space="preserve"> Set documentatie toesturen bestaand uit: </w:t>
      </w:r>
    </w:p>
    <w:p w14:paraId="135BA9EC" w14:textId="77777777" w:rsidR="00621257" w:rsidRDefault="00621257" w:rsidP="00621257">
      <w:pPr>
        <w:pStyle w:val="Default"/>
        <w:ind w:firstLine="708"/>
        <w:rPr>
          <w:color w:val="auto"/>
          <w:sz w:val="20"/>
          <w:szCs w:val="20"/>
        </w:rPr>
      </w:pPr>
      <w:r>
        <w:rPr>
          <w:color w:val="auto"/>
          <w:sz w:val="20"/>
          <w:szCs w:val="20"/>
        </w:rPr>
        <w:t>- Verslag laatste twee jaargesprekken leden Raad van Bestuur</w:t>
      </w:r>
    </w:p>
    <w:p w14:paraId="3E9281F9" w14:textId="77777777" w:rsidR="00621257" w:rsidRDefault="00621257" w:rsidP="00621257">
      <w:pPr>
        <w:pStyle w:val="Default"/>
        <w:rPr>
          <w:color w:val="auto"/>
          <w:sz w:val="20"/>
          <w:szCs w:val="20"/>
        </w:rPr>
      </w:pPr>
    </w:p>
    <w:p w14:paraId="159112FD" w14:textId="77777777" w:rsidR="00621257" w:rsidRDefault="00621257" w:rsidP="00621257">
      <w:pPr>
        <w:pStyle w:val="Default"/>
        <w:rPr>
          <w:b/>
          <w:bCs/>
          <w:color w:val="auto"/>
          <w:sz w:val="20"/>
          <w:szCs w:val="20"/>
        </w:rPr>
      </w:pPr>
      <w:r>
        <w:rPr>
          <w:b/>
          <w:bCs/>
          <w:color w:val="auto"/>
          <w:sz w:val="20"/>
          <w:szCs w:val="20"/>
        </w:rPr>
        <w:t xml:space="preserve">Financieel profiel </w:t>
      </w:r>
    </w:p>
    <w:p w14:paraId="79922C1A" w14:textId="77777777" w:rsidR="00621257" w:rsidRDefault="00621257" w:rsidP="00621257">
      <w:pPr>
        <w:pStyle w:val="Default"/>
        <w:spacing w:after="5"/>
        <w:rPr>
          <w:color w:val="auto"/>
          <w:sz w:val="20"/>
          <w:szCs w:val="20"/>
        </w:rPr>
      </w:pPr>
      <w:r>
        <w:rPr>
          <w:color w:val="auto"/>
          <w:sz w:val="20"/>
          <w:szCs w:val="20"/>
        </w:rPr>
        <w:sym w:font="Arial" w:char="F0A7"/>
      </w:r>
      <w:r>
        <w:rPr>
          <w:color w:val="auto"/>
          <w:sz w:val="20"/>
          <w:szCs w:val="20"/>
        </w:rPr>
        <w:t xml:space="preserve"> Gesprek met manager financiële administratie - 2 uur </w:t>
      </w:r>
    </w:p>
    <w:p w14:paraId="77B2EA7C" w14:textId="77777777" w:rsidR="00621257" w:rsidRDefault="00621257" w:rsidP="00621257">
      <w:pPr>
        <w:pStyle w:val="Default"/>
        <w:rPr>
          <w:color w:val="auto"/>
          <w:sz w:val="20"/>
          <w:szCs w:val="20"/>
        </w:rPr>
      </w:pPr>
      <w:r>
        <w:rPr>
          <w:color w:val="auto"/>
          <w:sz w:val="20"/>
          <w:szCs w:val="20"/>
        </w:rPr>
        <w:sym w:font="Arial" w:char="F0A7"/>
      </w:r>
      <w:r>
        <w:rPr>
          <w:color w:val="auto"/>
          <w:sz w:val="20"/>
          <w:szCs w:val="20"/>
        </w:rPr>
        <w:t xml:space="preserve"> Set documentatie toesturen bestaand uit: </w:t>
      </w:r>
    </w:p>
    <w:p w14:paraId="25DA9FCB" w14:textId="77777777" w:rsidR="00621257" w:rsidRDefault="00621257" w:rsidP="00621257">
      <w:pPr>
        <w:pStyle w:val="Default"/>
        <w:spacing w:after="14"/>
        <w:ind w:firstLine="708"/>
        <w:rPr>
          <w:color w:val="auto"/>
          <w:sz w:val="20"/>
          <w:szCs w:val="20"/>
        </w:rPr>
      </w:pPr>
      <w:r>
        <w:rPr>
          <w:color w:val="auto"/>
          <w:sz w:val="20"/>
          <w:szCs w:val="20"/>
        </w:rPr>
        <w:t xml:space="preserve">- Treasury statuut </w:t>
      </w:r>
    </w:p>
    <w:p w14:paraId="4F30F541" w14:textId="77777777" w:rsidR="00621257" w:rsidRDefault="00621257" w:rsidP="00621257">
      <w:pPr>
        <w:pStyle w:val="Default"/>
        <w:spacing w:after="14"/>
        <w:ind w:firstLine="708"/>
        <w:rPr>
          <w:color w:val="auto"/>
          <w:sz w:val="20"/>
          <w:szCs w:val="20"/>
        </w:rPr>
      </w:pPr>
      <w:r>
        <w:rPr>
          <w:color w:val="auto"/>
          <w:sz w:val="20"/>
          <w:szCs w:val="20"/>
        </w:rPr>
        <w:t xml:space="preserve">- Managementverslag (Management Letter) accountant </w:t>
      </w:r>
    </w:p>
    <w:p w14:paraId="243D9588" w14:textId="77777777" w:rsidR="00621257" w:rsidRDefault="00621257" w:rsidP="00621257">
      <w:pPr>
        <w:pStyle w:val="Default"/>
        <w:rPr>
          <w:color w:val="auto"/>
          <w:sz w:val="20"/>
          <w:szCs w:val="20"/>
        </w:rPr>
      </w:pPr>
    </w:p>
    <w:p w14:paraId="699E50DB" w14:textId="77777777" w:rsidR="00621257" w:rsidRDefault="00621257" w:rsidP="00621257">
      <w:pPr>
        <w:pStyle w:val="Default"/>
        <w:rPr>
          <w:b/>
          <w:bCs/>
          <w:color w:val="auto"/>
          <w:sz w:val="20"/>
          <w:szCs w:val="20"/>
        </w:rPr>
      </w:pPr>
      <w:r>
        <w:rPr>
          <w:b/>
          <w:bCs/>
          <w:color w:val="auto"/>
          <w:sz w:val="20"/>
          <w:szCs w:val="20"/>
        </w:rPr>
        <w:t xml:space="preserve">P&amp;O/juridisch profiel </w:t>
      </w:r>
    </w:p>
    <w:p w14:paraId="7990C237" w14:textId="77777777" w:rsidR="00621257" w:rsidRDefault="00621257" w:rsidP="00621257">
      <w:pPr>
        <w:pStyle w:val="Default"/>
        <w:spacing w:after="2"/>
        <w:rPr>
          <w:color w:val="auto"/>
          <w:sz w:val="20"/>
          <w:szCs w:val="20"/>
        </w:rPr>
      </w:pPr>
      <w:r>
        <w:rPr>
          <w:color w:val="auto"/>
          <w:sz w:val="20"/>
          <w:szCs w:val="20"/>
        </w:rPr>
        <w:sym w:font="Arial" w:char="F0A7"/>
      </w:r>
      <w:r>
        <w:rPr>
          <w:color w:val="auto"/>
          <w:sz w:val="20"/>
          <w:szCs w:val="20"/>
        </w:rPr>
        <w:t xml:space="preserve"> Gesprek met manager P&amp;O - 1 uur </w:t>
      </w:r>
    </w:p>
    <w:p w14:paraId="41779DF5" w14:textId="77777777" w:rsidR="00621257" w:rsidRDefault="00621257" w:rsidP="00621257">
      <w:pPr>
        <w:pStyle w:val="Default"/>
        <w:rPr>
          <w:color w:val="auto"/>
          <w:sz w:val="20"/>
          <w:szCs w:val="20"/>
        </w:rPr>
      </w:pPr>
      <w:r>
        <w:rPr>
          <w:color w:val="auto"/>
          <w:sz w:val="20"/>
          <w:szCs w:val="20"/>
        </w:rPr>
        <w:sym w:font="Arial" w:char="F0A7"/>
      </w:r>
      <w:r>
        <w:rPr>
          <w:color w:val="auto"/>
          <w:sz w:val="20"/>
          <w:szCs w:val="20"/>
        </w:rPr>
        <w:t xml:space="preserve"> Set documentatie toesturen bestaande uit: </w:t>
      </w:r>
    </w:p>
    <w:p w14:paraId="24F3A216" w14:textId="77777777" w:rsidR="00621257" w:rsidRDefault="00621257" w:rsidP="00621257">
      <w:pPr>
        <w:pStyle w:val="Default"/>
        <w:spacing w:after="11"/>
        <w:ind w:firstLine="708"/>
        <w:rPr>
          <w:color w:val="auto"/>
          <w:sz w:val="20"/>
          <w:szCs w:val="20"/>
        </w:rPr>
      </w:pPr>
      <w:r>
        <w:rPr>
          <w:color w:val="auto"/>
          <w:sz w:val="20"/>
          <w:szCs w:val="20"/>
        </w:rPr>
        <w:t xml:space="preserve">- Introductiebeleid nieuwe medewerkers </w:t>
      </w:r>
    </w:p>
    <w:p w14:paraId="319DF6EA" w14:textId="77777777" w:rsidR="00621257" w:rsidRDefault="00621257" w:rsidP="00621257">
      <w:pPr>
        <w:pStyle w:val="Default"/>
        <w:spacing w:after="11"/>
        <w:ind w:firstLine="708"/>
        <w:rPr>
          <w:color w:val="auto"/>
          <w:sz w:val="20"/>
          <w:szCs w:val="20"/>
        </w:rPr>
      </w:pPr>
      <w:r>
        <w:rPr>
          <w:color w:val="auto"/>
          <w:sz w:val="20"/>
          <w:szCs w:val="20"/>
        </w:rPr>
        <w:t xml:space="preserve">- Klokkenluidersregeling </w:t>
      </w:r>
    </w:p>
    <w:p w14:paraId="14164F72" w14:textId="77777777" w:rsidR="00621257" w:rsidRDefault="00621257" w:rsidP="00621257">
      <w:pPr>
        <w:pStyle w:val="Default"/>
        <w:spacing w:after="11"/>
        <w:ind w:firstLine="708"/>
        <w:rPr>
          <w:color w:val="auto"/>
          <w:sz w:val="20"/>
          <w:szCs w:val="20"/>
        </w:rPr>
      </w:pPr>
      <w:r>
        <w:rPr>
          <w:color w:val="auto"/>
          <w:sz w:val="20"/>
          <w:szCs w:val="20"/>
        </w:rPr>
        <w:t xml:space="preserve">- Klachtenregeling (algemeen/ongewenste omgangsvormen) </w:t>
      </w:r>
    </w:p>
    <w:p w14:paraId="36F27320" w14:textId="77777777" w:rsidR="00621257" w:rsidRDefault="00621257" w:rsidP="00621257">
      <w:pPr>
        <w:pStyle w:val="Default"/>
        <w:ind w:firstLine="708"/>
        <w:rPr>
          <w:color w:val="auto"/>
          <w:sz w:val="20"/>
          <w:szCs w:val="20"/>
        </w:rPr>
      </w:pPr>
      <w:r>
        <w:rPr>
          <w:color w:val="auto"/>
          <w:sz w:val="20"/>
          <w:szCs w:val="20"/>
        </w:rPr>
        <w:t>- Sociaal Plan of Sociaal Kader</w:t>
      </w:r>
    </w:p>
    <w:p w14:paraId="0E375AA2" w14:textId="77777777" w:rsidR="00621257" w:rsidRDefault="00621257" w:rsidP="00621257">
      <w:pPr>
        <w:pStyle w:val="Default"/>
        <w:rPr>
          <w:color w:val="auto"/>
          <w:sz w:val="20"/>
          <w:szCs w:val="20"/>
        </w:rPr>
      </w:pPr>
    </w:p>
    <w:p w14:paraId="7C9CC1AE" w14:textId="77777777" w:rsidR="00621257" w:rsidRDefault="00621257" w:rsidP="00621257">
      <w:pPr>
        <w:pStyle w:val="Default"/>
        <w:rPr>
          <w:b/>
          <w:bCs/>
          <w:color w:val="auto"/>
          <w:sz w:val="20"/>
          <w:szCs w:val="20"/>
        </w:rPr>
      </w:pPr>
      <w:r>
        <w:rPr>
          <w:b/>
          <w:bCs/>
          <w:color w:val="auto"/>
          <w:sz w:val="20"/>
          <w:szCs w:val="20"/>
        </w:rPr>
        <w:t xml:space="preserve">Profiel medisch/kwaliteit van zorg </w:t>
      </w:r>
    </w:p>
    <w:p w14:paraId="24BF1F55" w14:textId="77777777" w:rsidR="00621257" w:rsidRDefault="00621257" w:rsidP="00621257">
      <w:pPr>
        <w:pStyle w:val="Default"/>
        <w:spacing w:after="5"/>
        <w:rPr>
          <w:color w:val="auto"/>
          <w:sz w:val="20"/>
          <w:szCs w:val="20"/>
        </w:rPr>
      </w:pPr>
      <w:r>
        <w:rPr>
          <w:color w:val="auto"/>
          <w:sz w:val="20"/>
          <w:szCs w:val="20"/>
        </w:rPr>
        <w:sym w:font="Arial" w:char="F0A7"/>
      </w:r>
      <w:r>
        <w:rPr>
          <w:color w:val="auto"/>
          <w:sz w:val="20"/>
          <w:szCs w:val="20"/>
        </w:rPr>
        <w:t xml:space="preserve"> Gesprek met hoofd afdeling Kwaliteit en medisch specialist Kwaliteit en Veiligheid - 1 uur </w:t>
      </w:r>
    </w:p>
    <w:p w14:paraId="5321C1BD" w14:textId="77777777" w:rsidR="00621257" w:rsidRDefault="00621257" w:rsidP="00621257">
      <w:pPr>
        <w:pStyle w:val="Default"/>
        <w:rPr>
          <w:color w:val="auto"/>
          <w:sz w:val="20"/>
          <w:szCs w:val="20"/>
        </w:rPr>
      </w:pPr>
      <w:r>
        <w:rPr>
          <w:color w:val="auto"/>
          <w:sz w:val="20"/>
          <w:szCs w:val="20"/>
        </w:rPr>
        <w:br/>
      </w:r>
      <w:r>
        <w:rPr>
          <w:b/>
          <w:bCs/>
          <w:color w:val="auto"/>
          <w:sz w:val="20"/>
          <w:szCs w:val="20"/>
        </w:rPr>
        <w:t>Jaarverslag</w:t>
      </w:r>
      <w:r>
        <w:rPr>
          <w:color w:val="auto"/>
          <w:sz w:val="20"/>
          <w:szCs w:val="20"/>
        </w:rPr>
        <w:t xml:space="preserve"> of kwaliteitsrapportage toesturen, dit bevat vaak informatie over: </w:t>
      </w:r>
    </w:p>
    <w:p w14:paraId="511262E6" w14:textId="77777777" w:rsidR="00621257" w:rsidRDefault="00621257" w:rsidP="00621257">
      <w:pPr>
        <w:pStyle w:val="Default"/>
        <w:rPr>
          <w:color w:val="auto"/>
          <w:sz w:val="20"/>
          <w:szCs w:val="20"/>
        </w:rPr>
      </w:pPr>
      <w:r>
        <w:rPr>
          <w:color w:val="auto"/>
          <w:sz w:val="20"/>
          <w:szCs w:val="20"/>
        </w:rPr>
        <w:sym w:font="Arial" w:char="F0A7"/>
      </w:r>
      <w:r>
        <w:rPr>
          <w:color w:val="auto"/>
          <w:sz w:val="20"/>
          <w:szCs w:val="20"/>
        </w:rPr>
        <w:t xml:space="preserve"> Klachten en claims </w:t>
      </w:r>
    </w:p>
    <w:p w14:paraId="4968F955" w14:textId="77777777" w:rsidR="00621257" w:rsidRDefault="00621257" w:rsidP="00621257">
      <w:pPr>
        <w:pStyle w:val="Default"/>
        <w:rPr>
          <w:color w:val="auto"/>
          <w:sz w:val="20"/>
          <w:szCs w:val="20"/>
        </w:rPr>
      </w:pPr>
      <w:r>
        <w:rPr>
          <w:color w:val="auto"/>
          <w:sz w:val="20"/>
          <w:szCs w:val="20"/>
        </w:rPr>
        <w:sym w:font="Arial" w:char="F0A7"/>
      </w:r>
      <w:r>
        <w:rPr>
          <w:color w:val="auto"/>
          <w:sz w:val="20"/>
          <w:szCs w:val="20"/>
        </w:rPr>
        <w:t xml:space="preserve"> Incidenten </w:t>
      </w:r>
    </w:p>
    <w:p w14:paraId="5B31FB4F" w14:textId="77777777" w:rsidR="00621257" w:rsidRDefault="00621257" w:rsidP="00621257">
      <w:pPr>
        <w:pStyle w:val="Default"/>
        <w:rPr>
          <w:color w:val="auto"/>
          <w:sz w:val="20"/>
          <w:szCs w:val="20"/>
        </w:rPr>
      </w:pPr>
      <w:r>
        <w:rPr>
          <w:color w:val="auto"/>
          <w:sz w:val="20"/>
          <w:szCs w:val="20"/>
        </w:rPr>
        <w:sym w:font="Arial" w:char="F0A7"/>
      </w:r>
      <w:r>
        <w:rPr>
          <w:color w:val="auto"/>
          <w:sz w:val="20"/>
          <w:szCs w:val="20"/>
        </w:rPr>
        <w:t xml:space="preserve"> Verbeterthema’s </w:t>
      </w:r>
    </w:p>
    <w:p w14:paraId="2782DFD7" w14:textId="77777777" w:rsidR="00621257" w:rsidRDefault="00621257" w:rsidP="00621257">
      <w:pPr>
        <w:pStyle w:val="Default"/>
        <w:rPr>
          <w:color w:val="auto"/>
          <w:sz w:val="20"/>
          <w:szCs w:val="20"/>
        </w:rPr>
      </w:pPr>
      <w:r>
        <w:rPr>
          <w:color w:val="auto"/>
          <w:sz w:val="20"/>
          <w:szCs w:val="20"/>
        </w:rPr>
        <w:sym w:font="Arial" w:char="F0A7"/>
      </w:r>
      <w:r>
        <w:rPr>
          <w:color w:val="auto"/>
          <w:sz w:val="20"/>
          <w:szCs w:val="20"/>
        </w:rPr>
        <w:t xml:space="preserve"> Tevredenheid patiënten of cliënten </w:t>
      </w:r>
    </w:p>
    <w:p w14:paraId="62D20249" w14:textId="77777777" w:rsidR="00621257" w:rsidRDefault="00621257" w:rsidP="00621257">
      <w:pPr>
        <w:pStyle w:val="Default"/>
        <w:rPr>
          <w:color w:val="auto"/>
          <w:sz w:val="20"/>
          <w:szCs w:val="20"/>
        </w:rPr>
      </w:pPr>
      <w:r>
        <w:rPr>
          <w:color w:val="auto"/>
          <w:sz w:val="20"/>
          <w:szCs w:val="20"/>
        </w:rPr>
        <w:sym w:font="Arial" w:char="F0A7"/>
      </w:r>
      <w:r>
        <w:rPr>
          <w:color w:val="auto"/>
          <w:sz w:val="20"/>
          <w:szCs w:val="20"/>
        </w:rPr>
        <w:t xml:space="preserve"> Keurmerken/accreditaties </w:t>
      </w:r>
    </w:p>
    <w:p w14:paraId="2DAE99CA" w14:textId="77777777" w:rsidR="00621257" w:rsidRDefault="00621257" w:rsidP="00621257">
      <w:pPr>
        <w:pStyle w:val="Default"/>
        <w:rPr>
          <w:color w:val="auto"/>
          <w:sz w:val="20"/>
          <w:szCs w:val="20"/>
        </w:rPr>
      </w:pPr>
      <w:r>
        <w:rPr>
          <w:color w:val="auto"/>
          <w:sz w:val="20"/>
          <w:szCs w:val="20"/>
        </w:rPr>
        <w:sym w:font="Arial" w:char="F0A7"/>
      </w:r>
      <w:r>
        <w:rPr>
          <w:color w:val="auto"/>
          <w:sz w:val="20"/>
          <w:szCs w:val="20"/>
        </w:rPr>
        <w:t xml:space="preserve"> Document meerjarenbeleidskader kwaliteit </w:t>
      </w:r>
    </w:p>
    <w:p w14:paraId="1E4EAA1C" w14:textId="77777777" w:rsidR="00621257" w:rsidRDefault="00621257" w:rsidP="00621257">
      <w:pPr>
        <w:pStyle w:val="Default"/>
        <w:rPr>
          <w:color w:val="auto"/>
          <w:sz w:val="20"/>
          <w:szCs w:val="20"/>
        </w:rPr>
      </w:pPr>
      <w:r>
        <w:rPr>
          <w:color w:val="auto"/>
          <w:sz w:val="20"/>
          <w:szCs w:val="20"/>
        </w:rPr>
        <w:sym w:font="Arial" w:char="F0A7"/>
      </w:r>
      <w:r>
        <w:rPr>
          <w:color w:val="auto"/>
          <w:sz w:val="20"/>
          <w:szCs w:val="20"/>
        </w:rPr>
        <w:t xml:space="preserve"> Calamiteitenprocedure  </w:t>
      </w:r>
    </w:p>
    <w:p w14:paraId="4AE0B1D6" w14:textId="77777777" w:rsidR="00621257" w:rsidRDefault="00621257" w:rsidP="00621257">
      <w:pPr>
        <w:pStyle w:val="Default"/>
        <w:rPr>
          <w:color w:val="auto"/>
          <w:sz w:val="20"/>
          <w:szCs w:val="20"/>
        </w:rPr>
      </w:pPr>
      <w:r>
        <w:rPr>
          <w:color w:val="auto"/>
          <w:sz w:val="20"/>
          <w:szCs w:val="20"/>
        </w:rPr>
        <w:sym w:font="Arial" w:char="F0A7"/>
      </w:r>
      <w:r>
        <w:rPr>
          <w:color w:val="auto"/>
          <w:sz w:val="20"/>
          <w:szCs w:val="20"/>
        </w:rPr>
        <w:t xml:space="preserve"> Laatste vastgestelde IGJ jaargespreksverslag </w:t>
      </w:r>
    </w:p>
    <w:p w14:paraId="29134B64" w14:textId="77777777" w:rsidR="00621257" w:rsidRDefault="00621257" w:rsidP="00621257">
      <w:pPr>
        <w:pStyle w:val="Default"/>
        <w:rPr>
          <w:color w:val="auto"/>
          <w:sz w:val="20"/>
          <w:szCs w:val="20"/>
        </w:rPr>
      </w:pPr>
    </w:p>
    <w:p w14:paraId="643FFD57" w14:textId="77777777" w:rsidR="00621257" w:rsidRDefault="00621257" w:rsidP="00621257">
      <w:pPr>
        <w:pStyle w:val="Default"/>
        <w:rPr>
          <w:b/>
          <w:bCs/>
          <w:color w:val="auto"/>
          <w:sz w:val="20"/>
          <w:szCs w:val="20"/>
        </w:rPr>
      </w:pPr>
      <w:r>
        <w:rPr>
          <w:b/>
          <w:bCs/>
          <w:color w:val="auto"/>
          <w:sz w:val="20"/>
          <w:szCs w:val="20"/>
        </w:rPr>
        <w:t xml:space="preserve">Tenslotte </w:t>
      </w:r>
    </w:p>
    <w:p w14:paraId="05E6CD6C" w14:textId="77777777" w:rsidR="00621257" w:rsidRDefault="00621257" w:rsidP="00621257">
      <w:pPr>
        <w:rPr>
          <w:rFonts w:ascii="Arial" w:hAnsi="Arial" w:cs="Arial"/>
          <w:sz w:val="20"/>
          <w:szCs w:val="20"/>
        </w:rPr>
      </w:pPr>
      <w:r>
        <w:rPr>
          <w:rFonts w:ascii="Arial" w:hAnsi="Arial" w:cs="Arial"/>
          <w:sz w:val="20"/>
          <w:szCs w:val="20"/>
        </w:rPr>
        <w:t>Het is natuurlijk mogelijk om desgewenst op maat extra elementen toe te voegen als er nog specifieke vragen zijn.</w:t>
      </w:r>
    </w:p>
    <w:p w14:paraId="02636169" w14:textId="77777777" w:rsidR="00621257" w:rsidRDefault="00621257" w:rsidP="00621257">
      <w:pPr>
        <w:autoSpaceDE w:val="0"/>
        <w:autoSpaceDN w:val="0"/>
        <w:adjustRightInd w:val="0"/>
        <w:spacing w:after="0" w:line="240" w:lineRule="auto"/>
        <w:rPr>
          <w:rFonts w:ascii="Arial" w:hAnsi="Arial" w:cs="Arial"/>
          <w:sz w:val="20"/>
          <w:szCs w:val="20"/>
        </w:rPr>
      </w:pPr>
    </w:p>
    <w:p w14:paraId="6459094C" w14:textId="178758B3" w:rsidR="00497CB3" w:rsidRDefault="00497CB3" w:rsidP="002D7F84"/>
    <w:p w14:paraId="3E6283E6" w14:textId="646AE339" w:rsidR="003A768C" w:rsidRPr="003A768C" w:rsidRDefault="003A768C" w:rsidP="003A768C"/>
    <w:p w14:paraId="739BE549" w14:textId="3EB80AB8" w:rsidR="003A768C" w:rsidRPr="003A768C" w:rsidRDefault="003A768C" w:rsidP="003A768C"/>
    <w:p w14:paraId="35800F95" w14:textId="0CE29FB3" w:rsidR="003A768C" w:rsidRPr="003A768C" w:rsidRDefault="003A768C" w:rsidP="003A768C"/>
    <w:p w14:paraId="6D153DF6" w14:textId="62F6FF73" w:rsidR="003A768C" w:rsidRDefault="003A768C" w:rsidP="003A768C"/>
    <w:p w14:paraId="38B2CCFF" w14:textId="77777777" w:rsidR="003A768C" w:rsidRPr="003A768C" w:rsidRDefault="003A768C" w:rsidP="003A768C">
      <w:pPr>
        <w:jc w:val="center"/>
      </w:pPr>
    </w:p>
    <w:sectPr w:rsidR="003A768C" w:rsidRPr="003A768C" w:rsidSect="0066724B">
      <w:headerReference w:type="default" r:id="rId6"/>
      <w:footerReference w:type="default" r:id="rId7"/>
      <w:pgSz w:w="11906" w:h="16838"/>
      <w:pgMar w:top="2674" w:right="1417" w:bottom="1417" w:left="1417"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B7AA6" w14:textId="77777777" w:rsidR="0066724B" w:rsidRDefault="0066724B" w:rsidP="0066724B">
      <w:pPr>
        <w:spacing w:after="0" w:line="240" w:lineRule="auto"/>
      </w:pPr>
      <w:r>
        <w:separator/>
      </w:r>
    </w:p>
  </w:endnote>
  <w:endnote w:type="continuationSeparator" w:id="0">
    <w:p w14:paraId="6D30FD8E" w14:textId="77777777" w:rsidR="0066724B" w:rsidRDefault="0066724B" w:rsidP="00667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8884F" w14:textId="02E73FB4" w:rsidR="00A57A6E" w:rsidRPr="00B538EC" w:rsidRDefault="00CD1F26" w:rsidP="00A57A6E">
    <w:pPr>
      <w:pStyle w:val="Voettekst"/>
      <w:spacing w:before="60" w:after="60"/>
      <w:jc w:val="center"/>
      <w:rPr>
        <w:rStyle w:val="Hyperlink"/>
        <w:color w:val="AC124D"/>
      </w:rPr>
    </w:pPr>
    <w:hyperlink r:id="rId1" w:history="1">
      <w:r w:rsidR="000A2AE8" w:rsidRPr="00B538EC">
        <w:rPr>
          <w:rStyle w:val="Hyperlink"/>
          <w:rFonts w:ascii="Arial" w:hAnsi="Arial" w:cs="Arial"/>
          <w:color w:val="AC124D"/>
        </w:rPr>
        <w:t>www.kennismiddagen.nl</w:t>
      </w:r>
    </w:hyperlink>
  </w:p>
  <w:p w14:paraId="1C91325E" w14:textId="3961AE99" w:rsidR="00A57A6E" w:rsidRPr="000A2AE8" w:rsidRDefault="00A57A6E" w:rsidP="000A2AE8">
    <w:pPr>
      <w:pStyle w:val="Voettekst"/>
      <w:spacing w:before="60" w:after="60"/>
      <w:jc w:val="center"/>
      <w:rPr>
        <w:rFonts w:ascii="Arial" w:hAnsi="Arial" w:cs="Arial"/>
        <w:sz w:val="18"/>
        <w:szCs w:val="18"/>
      </w:rPr>
    </w:pPr>
    <w:r>
      <w:rPr>
        <w:rFonts w:ascii="Arial" w:hAnsi="Arial" w:cs="Arial"/>
        <w:spacing w:val="-2"/>
        <w:sz w:val="18"/>
        <w:szCs w:val="18"/>
      </w:rPr>
      <w:t>Dit format is</w:t>
    </w:r>
    <w:r w:rsidRPr="005C170E">
      <w:rPr>
        <w:rFonts w:ascii="Arial" w:hAnsi="Arial" w:cs="Arial"/>
        <w:spacing w:val="-2"/>
        <w:sz w:val="18"/>
        <w:szCs w:val="18"/>
      </w:rPr>
      <w:t xml:space="preserve"> bedoeld om als voorbeeld te gebruiken en zelf afwegingen te maken passend bij de eigen context</w:t>
    </w:r>
    <w:r w:rsidRPr="005C170E">
      <w:rPr>
        <w:rFonts w:ascii="Arial" w:hAnsi="Arial" w:cs="Arial"/>
        <w:sz w:val="18"/>
        <w:szCs w:val="18"/>
      </w:rPr>
      <w:t xml:space="preserve">. Organisaties kunnen te maken hebben met regelgeving of omstandigheden die vragen om aanvullende of andere bepalingen. Kennismiddagen is niet aansprakelijk voor het hanteren van </w:t>
    </w:r>
    <w:r>
      <w:rPr>
        <w:rFonts w:ascii="Arial" w:hAnsi="Arial" w:cs="Arial"/>
        <w:sz w:val="18"/>
        <w:szCs w:val="18"/>
      </w:rPr>
      <w:t>het</w:t>
    </w:r>
    <w:r w:rsidRPr="005C170E">
      <w:rPr>
        <w:rFonts w:ascii="Arial" w:hAnsi="Arial" w:cs="Arial"/>
        <w:sz w:val="18"/>
        <w:szCs w:val="18"/>
      </w:rPr>
      <w:t xml:space="preserve"> forma</w:t>
    </w:r>
    <w:r>
      <w:rPr>
        <w:rFonts w:ascii="Arial" w:hAnsi="Arial" w:cs="Arial"/>
        <w:sz w:val="18"/>
        <w:szCs w:val="18"/>
      </w:rPr>
      <w:t>t</w:t>
    </w:r>
    <w:r w:rsidRPr="005C170E">
      <w:rPr>
        <w:rFonts w:ascii="Arial" w:hAnsi="Arial" w:cs="Arial"/>
        <w:sz w:val="18"/>
        <w:szCs w:val="18"/>
      </w:rPr>
      <w:t>.</w:t>
    </w:r>
  </w:p>
  <w:p w14:paraId="46E103DB" w14:textId="77777777" w:rsidR="00A57A6E" w:rsidRDefault="00A57A6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2B2B0" w14:textId="77777777" w:rsidR="0066724B" w:rsidRDefault="0066724B" w:rsidP="0066724B">
      <w:pPr>
        <w:spacing w:after="0" w:line="240" w:lineRule="auto"/>
      </w:pPr>
      <w:r>
        <w:separator/>
      </w:r>
    </w:p>
  </w:footnote>
  <w:footnote w:type="continuationSeparator" w:id="0">
    <w:p w14:paraId="1C26F43E" w14:textId="77777777" w:rsidR="0066724B" w:rsidRDefault="0066724B" w:rsidP="006672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65D13" w14:textId="6C2AAEF0" w:rsidR="002910A2" w:rsidRDefault="002910A2" w:rsidP="002910A2">
    <w:pPr>
      <w:pStyle w:val="Lijstalinea"/>
      <w:ind w:left="420"/>
      <w:jc w:val="right"/>
      <w:rPr>
        <w:rFonts w:ascii="Arial" w:hAnsi="Arial" w:cs="Arial"/>
        <w:sz w:val="18"/>
        <w:szCs w:val="18"/>
      </w:rPr>
    </w:pPr>
  </w:p>
  <w:p w14:paraId="202EA282" w14:textId="3C862DB1" w:rsidR="002910A2" w:rsidRDefault="00FA57CD" w:rsidP="002910A2">
    <w:pPr>
      <w:pStyle w:val="Lijstalinea"/>
      <w:ind w:left="420"/>
      <w:jc w:val="right"/>
      <w:rPr>
        <w:rFonts w:ascii="Arial" w:hAnsi="Arial" w:cs="Arial"/>
        <w:sz w:val="18"/>
        <w:szCs w:val="18"/>
      </w:rPr>
    </w:pPr>
    <w:r>
      <w:rPr>
        <w:noProof/>
      </w:rPr>
      <w:drawing>
        <wp:anchor distT="0" distB="0" distL="114300" distR="114300" simplePos="0" relativeHeight="251659264" behindDoc="1" locked="0" layoutInCell="1" allowOverlap="1" wp14:anchorId="2F7A1C0D" wp14:editId="0293A690">
          <wp:simplePos x="0" y="0"/>
          <wp:positionH relativeFrom="margin">
            <wp:align>left</wp:align>
          </wp:positionH>
          <wp:positionV relativeFrom="paragraph">
            <wp:posOffset>3810</wp:posOffset>
          </wp:positionV>
          <wp:extent cx="2757600" cy="525600"/>
          <wp:effectExtent l="0" t="0" r="5080" b="8255"/>
          <wp:wrapTight wrapText="bothSides">
            <wp:wrapPolygon edited="0">
              <wp:start x="0" y="0"/>
              <wp:lineTo x="0" y="21156"/>
              <wp:lineTo x="21491" y="21156"/>
              <wp:lineTo x="21491" y="0"/>
              <wp:lineTo x="0" y="0"/>
            </wp:wrapPolygon>
          </wp:wrapTight>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7600" cy="525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CDC9AC" w14:textId="688AC4F8" w:rsidR="002910A2" w:rsidRPr="00D12897" w:rsidRDefault="002910A2" w:rsidP="002910A2">
    <w:pPr>
      <w:pStyle w:val="Lijstalinea"/>
      <w:ind w:left="420"/>
      <w:jc w:val="right"/>
      <w:rPr>
        <w:rFonts w:ascii="Arial" w:hAnsi="Arial" w:cs="Arial"/>
        <w:sz w:val="18"/>
        <w:szCs w:val="18"/>
      </w:rPr>
    </w:pPr>
    <w:r>
      <w:rPr>
        <w:rFonts w:ascii="Arial" w:hAnsi="Arial" w:cs="Arial"/>
        <w:sz w:val="18"/>
        <w:szCs w:val="18"/>
      </w:rPr>
      <w:t>November</w:t>
    </w:r>
    <w:r w:rsidRPr="00D12897">
      <w:rPr>
        <w:rFonts w:ascii="Arial" w:hAnsi="Arial" w:cs="Arial"/>
        <w:sz w:val="18"/>
        <w:szCs w:val="18"/>
      </w:rPr>
      <w:t xml:space="preserve"> 2019</w:t>
    </w:r>
  </w:p>
  <w:p w14:paraId="7194EA55" w14:textId="2166C00B" w:rsidR="0066724B" w:rsidRDefault="0066724B">
    <w:pPr>
      <w:pStyle w:val="Koptekst"/>
    </w:pPr>
  </w:p>
  <w:p w14:paraId="1AC6001D" w14:textId="77777777" w:rsidR="0066724B" w:rsidRDefault="0066724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FC9"/>
    <w:rsid w:val="000A2AE8"/>
    <w:rsid w:val="002910A2"/>
    <w:rsid w:val="002D7F84"/>
    <w:rsid w:val="003A768C"/>
    <w:rsid w:val="00410A57"/>
    <w:rsid w:val="00497CB3"/>
    <w:rsid w:val="00577FC9"/>
    <w:rsid w:val="00621257"/>
    <w:rsid w:val="0066724B"/>
    <w:rsid w:val="007C5A9E"/>
    <w:rsid w:val="00A57A6E"/>
    <w:rsid w:val="00B538EC"/>
    <w:rsid w:val="00FA57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F3DAB3"/>
  <w15:chartTrackingRefBased/>
  <w15:docId w15:val="{1F649CB1-4A2D-4A40-9689-DB2947457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D7F8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724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6724B"/>
  </w:style>
  <w:style w:type="paragraph" w:styleId="Voettekst">
    <w:name w:val="footer"/>
    <w:basedOn w:val="Standaard"/>
    <w:link w:val="VoettekstChar"/>
    <w:uiPriority w:val="99"/>
    <w:unhideWhenUsed/>
    <w:rsid w:val="0066724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6724B"/>
  </w:style>
  <w:style w:type="paragraph" w:styleId="Lijstalinea">
    <w:name w:val="List Paragraph"/>
    <w:basedOn w:val="Standaard"/>
    <w:uiPriority w:val="34"/>
    <w:qFormat/>
    <w:rsid w:val="002910A2"/>
    <w:pPr>
      <w:ind w:left="720"/>
      <w:contextualSpacing/>
    </w:pPr>
  </w:style>
  <w:style w:type="character" w:styleId="Hyperlink">
    <w:name w:val="Hyperlink"/>
    <w:basedOn w:val="Standaardalinea-lettertype"/>
    <w:uiPriority w:val="99"/>
    <w:unhideWhenUsed/>
    <w:rsid w:val="00A57A6E"/>
    <w:rPr>
      <w:color w:val="0563C1" w:themeColor="hyperlink"/>
      <w:u w:val="single"/>
    </w:rPr>
  </w:style>
  <w:style w:type="character" w:styleId="Onopgelostemelding">
    <w:name w:val="Unresolved Mention"/>
    <w:basedOn w:val="Standaardalinea-lettertype"/>
    <w:uiPriority w:val="99"/>
    <w:semiHidden/>
    <w:unhideWhenUsed/>
    <w:rsid w:val="000A2AE8"/>
    <w:rPr>
      <w:color w:val="605E5C"/>
      <w:shd w:val="clear" w:color="auto" w:fill="E1DFDD"/>
    </w:rPr>
  </w:style>
  <w:style w:type="paragraph" w:customStyle="1" w:styleId="Default">
    <w:name w:val="Default"/>
    <w:rsid w:val="0062125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610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ennismiddagen.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48429663E8FE41A0DB9E305CC529EE" ma:contentTypeVersion="10" ma:contentTypeDescription="Een nieuw document maken." ma:contentTypeScope="" ma:versionID="30692d03b9796685cb57b673a06c9957">
  <xsd:schema xmlns:xsd="http://www.w3.org/2001/XMLSchema" xmlns:xs="http://www.w3.org/2001/XMLSchema" xmlns:p="http://schemas.microsoft.com/office/2006/metadata/properties" xmlns:ns2="78d30116-8b70-4476-8ee4-3ddd51894e10" xmlns:ns3="c909645f-df63-42c5-97f3-85fe4ddfebb7" targetNamespace="http://schemas.microsoft.com/office/2006/metadata/properties" ma:root="true" ma:fieldsID="7bceb07b6d15fb91649e9413ff2b565f" ns2:_="" ns3:_="">
    <xsd:import namespace="78d30116-8b70-4476-8ee4-3ddd51894e10"/>
    <xsd:import namespace="c909645f-df63-42c5-97f3-85fe4ddfeb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30116-8b70-4476-8ee4-3ddd51894e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09645f-df63-42c5-97f3-85fe4ddfebb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B2989D-26BF-4810-9416-38BA3F5C0A70}"/>
</file>

<file path=customXml/itemProps2.xml><?xml version="1.0" encoding="utf-8"?>
<ds:datastoreItem xmlns:ds="http://schemas.openxmlformats.org/officeDocument/2006/customXml" ds:itemID="{AA015D08-9E9F-4885-8070-209F6F9296C0}"/>
</file>

<file path=customXml/itemProps3.xml><?xml version="1.0" encoding="utf-8"?>
<ds:datastoreItem xmlns:ds="http://schemas.openxmlformats.org/officeDocument/2006/customXml" ds:itemID="{8FBB0203-5314-4A4D-8B3E-2B3CE36F79FD}"/>
</file>

<file path=docProps/app.xml><?xml version="1.0" encoding="utf-8"?>
<Properties xmlns="http://schemas.openxmlformats.org/officeDocument/2006/extended-properties" xmlns:vt="http://schemas.openxmlformats.org/officeDocument/2006/docPropsVTypes">
  <Template>Normal</Template>
  <TotalTime>11</TotalTime>
  <Pages>2</Pages>
  <Words>562</Words>
  <Characters>3315</Characters>
  <Application>Microsoft Office Word</Application>
  <DocSecurity>0</DocSecurity>
  <Lines>95</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Melissant</dc:creator>
  <cp:keywords/>
  <dc:description/>
  <cp:lastModifiedBy>Ellis Melissant</cp:lastModifiedBy>
  <cp:revision>15</cp:revision>
  <dcterms:created xsi:type="dcterms:W3CDTF">2019-11-16T10:04:00Z</dcterms:created>
  <dcterms:modified xsi:type="dcterms:W3CDTF">2019-11-16T10:21:00Z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0x0101000A48429663E8FE41A0DB9E305CC529EE</vt:lpwstr>
  </property>
</Properties>
</file>